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AC" w:rsidRDefault="00E804AC">
      <w:permStart w:id="1472295658" w:edGrp="everyone"/>
      <w:r w:rsidRPr="00E804AC">
        <w:rPr>
          <w:noProof/>
          <w:lang w:eastAsia="es-ES"/>
        </w:rPr>
        <w:drawing>
          <wp:anchor distT="0" distB="0" distL="114935" distR="114935" simplePos="0" relativeHeight="251659264" behindDoc="0" locked="0" layoutInCell="1" allowOverlap="1" wp14:anchorId="26745C5B" wp14:editId="5907C741">
            <wp:simplePos x="0" y="0"/>
            <wp:positionH relativeFrom="column">
              <wp:posOffset>-13335</wp:posOffset>
            </wp:positionH>
            <wp:positionV relativeFrom="paragraph">
              <wp:posOffset>138430</wp:posOffset>
            </wp:positionV>
            <wp:extent cx="1826895" cy="819150"/>
            <wp:effectExtent l="19050" t="0" r="190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26895" cy="819150"/>
                    </a:xfrm>
                    <a:prstGeom prst="rect">
                      <a:avLst/>
                    </a:prstGeom>
                    <a:solidFill>
                      <a:srgbClr val="FFFFFF">
                        <a:alpha val="0"/>
                      </a:srgbClr>
                    </a:solidFill>
                    <a:ln w="9525">
                      <a:noFill/>
                      <a:miter lim="800000"/>
                      <a:headEnd/>
                      <a:tailEnd/>
                    </a:ln>
                  </pic:spPr>
                </pic:pic>
              </a:graphicData>
            </a:graphic>
          </wp:anchor>
        </w:drawing>
      </w:r>
      <w:permEnd w:id="1472295658"/>
    </w:p>
    <w:p w:rsidR="00E804AC" w:rsidRDefault="00E804AC" w:rsidP="00E804AC"/>
    <w:p w:rsidR="00F570A3" w:rsidRDefault="00E804AC" w:rsidP="00E804AC">
      <w:pPr>
        <w:tabs>
          <w:tab w:val="left" w:pos="3405"/>
        </w:tabs>
      </w:pPr>
      <w:r>
        <w:tab/>
      </w:r>
    </w:p>
    <w:p w:rsidR="00E804AC" w:rsidRDefault="00E804AC" w:rsidP="00E804AC">
      <w:pPr>
        <w:tabs>
          <w:tab w:val="left" w:pos="3405"/>
        </w:tabs>
      </w:pPr>
    </w:p>
    <w:p w:rsidR="00E804AC" w:rsidRPr="00E804AC" w:rsidRDefault="00E804AC" w:rsidP="00E804AC">
      <w:pPr>
        <w:tabs>
          <w:tab w:val="left" w:pos="3405"/>
        </w:tabs>
        <w:rPr>
          <w:b/>
          <w:u w:val="single"/>
        </w:rPr>
      </w:pPr>
      <w:r>
        <w:t xml:space="preserve">                                                                      </w:t>
      </w:r>
      <w:r w:rsidRPr="00E804AC">
        <w:rPr>
          <w:b/>
          <w:u w:val="single"/>
        </w:rPr>
        <w:t>ORDENANZA 985/16</w:t>
      </w:r>
    </w:p>
    <w:p w:rsidR="00E804AC" w:rsidRDefault="00E804AC" w:rsidP="00E804AC">
      <w:pPr>
        <w:tabs>
          <w:tab w:val="left" w:pos="3405"/>
        </w:tabs>
      </w:pPr>
    </w:p>
    <w:p w:rsidR="00E804AC" w:rsidRPr="00E804AC" w:rsidRDefault="00E804AC" w:rsidP="00E804AC">
      <w:pPr>
        <w:tabs>
          <w:tab w:val="left" w:pos="3405"/>
        </w:tabs>
        <w:rPr>
          <w:b/>
          <w:u w:val="single"/>
        </w:rPr>
      </w:pPr>
      <w:r w:rsidRPr="00E804AC">
        <w:rPr>
          <w:b/>
          <w:u w:val="single"/>
        </w:rPr>
        <w:t xml:space="preserve">VISTO: </w:t>
      </w:r>
    </w:p>
    <w:p w:rsidR="00E804AC" w:rsidRDefault="00E804AC" w:rsidP="00E804AC">
      <w:pPr>
        <w:tabs>
          <w:tab w:val="left" w:pos="3405"/>
        </w:tabs>
        <w:spacing w:line="360" w:lineRule="auto"/>
        <w:jc w:val="both"/>
      </w:pPr>
      <w:r>
        <w:t xml:space="preserve">                La finalización del contrato de concesión extendido oportunamente para la explotación del bar del Parador de Ómnibus en Ruta Nacional Nº 33; Y </w:t>
      </w:r>
    </w:p>
    <w:p w:rsidR="00E804AC" w:rsidRPr="00E804AC" w:rsidRDefault="00E804AC" w:rsidP="00E804AC">
      <w:pPr>
        <w:tabs>
          <w:tab w:val="left" w:pos="3405"/>
        </w:tabs>
        <w:rPr>
          <w:b/>
          <w:u w:val="single"/>
        </w:rPr>
      </w:pPr>
      <w:r w:rsidRPr="00E804AC">
        <w:rPr>
          <w:b/>
          <w:u w:val="single"/>
        </w:rPr>
        <w:t>CONSIDERANDO:</w:t>
      </w:r>
    </w:p>
    <w:p w:rsidR="00E804AC" w:rsidRDefault="00E804AC" w:rsidP="00E804AC">
      <w:pPr>
        <w:tabs>
          <w:tab w:val="left" w:pos="3405"/>
        </w:tabs>
        <w:spacing w:line="360" w:lineRule="auto"/>
        <w:jc w:val="both"/>
      </w:pPr>
      <w:r>
        <w:t xml:space="preserve">              Que ante ello y en cumplimiento a lo dispuesto por la Ley Orgánica de Comunas Nº 2439 se debe proceder a un nuevo llamado a Licitación Pública;</w:t>
      </w:r>
    </w:p>
    <w:p w:rsidR="00E804AC" w:rsidRDefault="00E804AC" w:rsidP="00E804AC">
      <w:pPr>
        <w:tabs>
          <w:tab w:val="left" w:pos="3405"/>
        </w:tabs>
      </w:pPr>
      <w:r w:rsidRPr="00E804AC">
        <w:rPr>
          <w:b/>
          <w:u w:val="single"/>
        </w:rPr>
        <w:t>POR ELLO:</w:t>
      </w:r>
    </w:p>
    <w:p w:rsidR="00E804AC" w:rsidRPr="00E804AC" w:rsidRDefault="00E804AC" w:rsidP="00E804AC">
      <w:pPr>
        <w:tabs>
          <w:tab w:val="left" w:pos="3405"/>
        </w:tabs>
        <w:jc w:val="center"/>
        <w:rPr>
          <w:b/>
          <w:u w:val="single"/>
        </w:rPr>
      </w:pPr>
      <w:r w:rsidRPr="00E804AC">
        <w:rPr>
          <w:b/>
          <w:u w:val="single"/>
        </w:rPr>
        <w:t>LA COMUNA DE CHABÁS EN USO DE SUS FACULTADES</w:t>
      </w:r>
    </w:p>
    <w:p w:rsidR="00E804AC" w:rsidRDefault="00E804AC" w:rsidP="00E804AC">
      <w:pPr>
        <w:tabs>
          <w:tab w:val="left" w:pos="3405"/>
        </w:tabs>
        <w:jc w:val="center"/>
        <w:rPr>
          <w:b/>
          <w:u w:val="single"/>
        </w:rPr>
      </w:pPr>
      <w:r w:rsidRPr="00E804AC">
        <w:rPr>
          <w:b/>
          <w:u w:val="single"/>
        </w:rPr>
        <w:t>SANCIONA LA PRESENTE ORDENANZA</w:t>
      </w:r>
    </w:p>
    <w:p w:rsidR="00E804AC" w:rsidRDefault="00E804AC" w:rsidP="00E804AC">
      <w:pPr>
        <w:tabs>
          <w:tab w:val="left" w:pos="3405"/>
        </w:tabs>
        <w:jc w:val="center"/>
        <w:rPr>
          <w:b/>
          <w:u w:val="single"/>
        </w:rPr>
      </w:pPr>
    </w:p>
    <w:p w:rsidR="00E804AC" w:rsidRDefault="00E804AC" w:rsidP="004E78EA">
      <w:pPr>
        <w:tabs>
          <w:tab w:val="left" w:pos="3405"/>
        </w:tabs>
        <w:spacing w:line="360" w:lineRule="auto"/>
        <w:jc w:val="both"/>
      </w:pPr>
      <w:r w:rsidRPr="00E804AC">
        <w:rPr>
          <w:b/>
          <w:u w:val="single"/>
        </w:rPr>
        <w:t>ARTÍCULO 1)</w:t>
      </w:r>
      <w:r>
        <w:rPr>
          <w:b/>
        </w:rPr>
        <w:t xml:space="preserve"> </w:t>
      </w:r>
      <w:r>
        <w:t>Llámese a Licitación Pública Nº 01/2016 para otorgar la concesión de la explotación del local de bar que integra el Parador de Ómnibus ubicado sobre la Ruta Nacional Nº 33 en su intersección con calle Mitre de la localidad de Chabás.</w:t>
      </w:r>
    </w:p>
    <w:p w:rsidR="00E804AC" w:rsidRDefault="00E804AC" w:rsidP="004E78EA">
      <w:pPr>
        <w:tabs>
          <w:tab w:val="left" w:pos="3405"/>
        </w:tabs>
        <w:spacing w:line="360" w:lineRule="auto"/>
        <w:jc w:val="both"/>
      </w:pPr>
      <w:r w:rsidRPr="00E804AC">
        <w:rPr>
          <w:b/>
          <w:u w:val="single"/>
        </w:rPr>
        <w:t xml:space="preserve">ARTÍCULO 2) </w:t>
      </w:r>
      <w:r>
        <w:t xml:space="preserve"> Las propuestas deberán presentarse por escrito, en dos (2) sobres cerrados con la sola leyenda exterior “COMUNA DE CHABÁS-LICITACIÓN PÚBLICA Nº 01/2016 – KIOSCO-BAR PARADOR”</w:t>
      </w:r>
    </w:p>
    <w:p w:rsidR="00E06494" w:rsidRDefault="00E804AC" w:rsidP="004E78EA">
      <w:pPr>
        <w:tabs>
          <w:tab w:val="left" w:pos="3405"/>
        </w:tabs>
        <w:spacing w:line="360" w:lineRule="auto"/>
        <w:jc w:val="both"/>
      </w:pPr>
      <w:r w:rsidRPr="00E804AC">
        <w:rPr>
          <w:b/>
          <w:u w:val="single"/>
        </w:rPr>
        <w:t>ARTÍCULO 3)</w:t>
      </w:r>
      <w:r>
        <w:rPr>
          <w:b/>
          <w:u w:val="single"/>
        </w:rPr>
        <w:t xml:space="preserve"> </w:t>
      </w:r>
      <w:r w:rsidR="00E06494">
        <w:t>Las of</w:t>
      </w:r>
      <w:r>
        <w:t xml:space="preserve">ertas se </w:t>
      </w:r>
      <w:r w:rsidR="00E06494">
        <w:t>recepcionarán</w:t>
      </w:r>
      <w:r>
        <w:t xml:space="preserve"> en la Comuna de Chabás hasta el día </w:t>
      </w:r>
      <w:r w:rsidR="00571E1B">
        <w:t>29</w:t>
      </w:r>
      <w:r w:rsidR="00E06494">
        <w:t xml:space="preserve"> de febrero de 2016, a las 10 hs. Y el acto de apertura tendrá lugar el mismo día a las 10.30 hs.</w:t>
      </w:r>
    </w:p>
    <w:p w:rsidR="00E804AC" w:rsidRDefault="00E06494" w:rsidP="004E78EA">
      <w:pPr>
        <w:tabs>
          <w:tab w:val="left" w:pos="3405"/>
        </w:tabs>
        <w:spacing w:line="360" w:lineRule="auto"/>
        <w:jc w:val="both"/>
      </w:pPr>
      <w:r w:rsidRPr="00E06494">
        <w:rPr>
          <w:b/>
          <w:u w:val="single"/>
        </w:rPr>
        <w:t xml:space="preserve">ARTÍCULO 4) </w:t>
      </w:r>
      <w:r>
        <w:t>La Comuna analizará las ofertas y procederá a su adjud</w:t>
      </w:r>
      <w:r w:rsidR="00571E1B">
        <w:t xml:space="preserve">icación </w:t>
      </w:r>
      <w:r w:rsidR="006812A7">
        <w:t xml:space="preserve">en el mismo </w:t>
      </w:r>
      <w:r>
        <w:t>a</w:t>
      </w:r>
      <w:r w:rsidR="006812A7">
        <w:t>cto</w:t>
      </w:r>
      <w:r>
        <w:t xml:space="preserve"> de apertura </w:t>
      </w:r>
      <w:r w:rsidR="006812A7">
        <w:t xml:space="preserve"> de sobres</w:t>
      </w:r>
      <w:r>
        <w:t>. La circunstancia de recibirse una sola propuesta, no impide ni obliga la adjudicación. El oferente que resultare adjudicatario por el solo hecho de la adjudicación de la propuesta, queda obligado a suscribir el contrato respectivo, el día y hora que se le notifique.</w:t>
      </w:r>
    </w:p>
    <w:p w:rsidR="00E06494" w:rsidRDefault="00E06494" w:rsidP="004E78EA">
      <w:pPr>
        <w:tabs>
          <w:tab w:val="left" w:pos="3405"/>
        </w:tabs>
        <w:spacing w:line="360" w:lineRule="auto"/>
        <w:jc w:val="both"/>
      </w:pPr>
      <w:r w:rsidRPr="00E06494">
        <w:rPr>
          <w:b/>
          <w:u w:val="single"/>
        </w:rPr>
        <w:lastRenderedPageBreak/>
        <w:t>ARTÍCULO 5)</w:t>
      </w:r>
      <w:r>
        <w:t xml:space="preserve"> La presente Ordenanza, junto con el pliego de bases y condiciones respectivo, constituye</w:t>
      </w:r>
      <w:r w:rsidR="004E78EA">
        <w:t xml:space="preserve"> el legajo por cuyas disposiciones se rige la presente licitación.</w:t>
      </w:r>
    </w:p>
    <w:p w:rsidR="004E78EA" w:rsidRDefault="004E78EA" w:rsidP="004E78EA">
      <w:pPr>
        <w:tabs>
          <w:tab w:val="left" w:pos="3405"/>
        </w:tabs>
        <w:spacing w:line="360" w:lineRule="auto"/>
        <w:jc w:val="both"/>
      </w:pPr>
      <w:r w:rsidRPr="004E78EA">
        <w:rPr>
          <w:b/>
          <w:u w:val="single"/>
        </w:rPr>
        <w:t>ARTÍCULO 6)</w:t>
      </w:r>
      <w:r>
        <w:t xml:space="preserve"> Fíjese el precio del presente pliego en la suma de PESOS </w:t>
      </w:r>
      <w:r w:rsidR="00571E1B">
        <w:t>QUINIENTOS ($500)</w:t>
      </w:r>
    </w:p>
    <w:p w:rsidR="004E78EA" w:rsidRDefault="004E78EA" w:rsidP="004E78EA">
      <w:pPr>
        <w:tabs>
          <w:tab w:val="left" w:pos="3405"/>
        </w:tabs>
        <w:spacing w:line="360" w:lineRule="auto"/>
        <w:jc w:val="both"/>
      </w:pPr>
      <w:r w:rsidRPr="004E78EA">
        <w:rPr>
          <w:b/>
          <w:u w:val="single"/>
        </w:rPr>
        <w:t>ARTÍCULO 7)</w:t>
      </w:r>
      <w:r>
        <w:t xml:space="preserve"> Regístrese, comuníquese, publíquese y archívese.</w:t>
      </w:r>
    </w:p>
    <w:p w:rsidR="004E78EA" w:rsidRDefault="004E78EA" w:rsidP="004E78EA">
      <w:pPr>
        <w:tabs>
          <w:tab w:val="left" w:pos="3405"/>
        </w:tabs>
        <w:spacing w:line="360" w:lineRule="auto"/>
        <w:jc w:val="both"/>
      </w:pPr>
    </w:p>
    <w:p w:rsidR="004E78EA" w:rsidRDefault="004E78EA" w:rsidP="00E804AC">
      <w:pPr>
        <w:tabs>
          <w:tab w:val="left" w:pos="3405"/>
        </w:tabs>
        <w:jc w:val="both"/>
      </w:pPr>
      <w:r>
        <w:t xml:space="preserve">                                                                                                              Chabás, 27 de enero de 2016. </w:t>
      </w:r>
    </w:p>
    <w:p w:rsidR="007B7756" w:rsidRDefault="007B7756" w:rsidP="007B7756">
      <w:pPr>
        <w:spacing w:after="0" w:line="360" w:lineRule="auto"/>
        <w:jc w:val="both"/>
      </w:pPr>
    </w:p>
    <w:p w:rsidR="007B7756" w:rsidRDefault="007B7756" w:rsidP="007B7756">
      <w:pPr>
        <w:spacing w:after="0"/>
        <w:jc w:val="both"/>
      </w:pPr>
      <w:r>
        <w:t xml:space="preserve">               </w:t>
      </w:r>
      <w:r>
        <w:rPr>
          <w:noProof/>
          <w:lang w:eastAsia="es-ES"/>
        </w:rPr>
        <w:drawing>
          <wp:inline distT="0" distB="0" distL="0" distR="0">
            <wp:extent cx="1866900" cy="695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r>
        <w:t xml:space="preserve">                             </w:t>
      </w:r>
      <w:r>
        <w:rPr>
          <w:noProof/>
          <w:lang w:eastAsia="es-ES"/>
        </w:rPr>
        <w:drawing>
          <wp:inline distT="0" distB="0" distL="0" distR="0">
            <wp:extent cx="1514475" cy="80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inline>
        </w:drawing>
      </w:r>
    </w:p>
    <w:p w:rsidR="007B7756" w:rsidRDefault="007B7756" w:rsidP="007B7756">
      <w:pPr>
        <w:spacing w:after="0" w:line="240" w:lineRule="auto"/>
        <w:jc w:val="both"/>
        <w:rPr>
          <w:b/>
          <w:i/>
        </w:rPr>
      </w:pPr>
      <w:r>
        <w:rPr>
          <w:b/>
          <w:i/>
        </w:rPr>
        <w:t xml:space="preserve">                          Susana </w:t>
      </w:r>
      <w:proofErr w:type="spellStart"/>
      <w:r>
        <w:rPr>
          <w:b/>
          <w:i/>
        </w:rPr>
        <w:t>Graziosi</w:t>
      </w:r>
      <w:proofErr w:type="spellEnd"/>
      <w:r>
        <w:rPr>
          <w:b/>
          <w:i/>
        </w:rPr>
        <w:t xml:space="preserve">                                                      Dr. Lucas </w:t>
      </w:r>
      <w:proofErr w:type="spellStart"/>
      <w:r>
        <w:rPr>
          <w:b/>
          <w:i/>
        </w:rPr>
        <w:t>Lesgart</w:t>
      </w:r>
      <w:proofErr w:type="spellEnd"/>
    </w:p>
    <w:p w:rsidR="007B7756" w:rsidRDefault="007B7756" w:rsidP="007B7756">
      <w:pPr>
        <w:spacing w:after="0" w:line="240" w:lineRule="auto"/>
        <w:jc w:val="both"/>
      </w:pPr>
      <w:r>
        <w:t xml:space="preserve">                  Secretaria Administrativa                                 Presidente Comuna de Chabás</w:t>
      </w:r>
    </w:p>
    <w:p w:rsidR="007B7756" w:rsidRPr="00E06494" w:rsidRDefault="007B7756" w:rsidP="00E804AC">
      <w:pPr>
        <w:tabs>
          <w:tab w:val="left" w:pos="3405"/>
        </w:tabs>
        <w:jc w:val="both"/>
      </w:pPr>
      <w:bookmarkStart w:id="0" w:name="_GoBack"/>
      <w:bookmarkEnd w:id="0"/>
    </w:p>
    <w:p w:rsidR="00E06494" w:rsidRPr="00E804AC" w:rsidRDefault="00E06494" w:rsidP="00E804AC">
      <w:pPr>
        <w:tabs>
          <w:tab w:val="left" w:pos="3405"/>
        </w:tabs>
        <w:jc w:val="both"/>
      </w:pPr>
    </w:p>
    <w:p w:rsidR="00E804AC" w:rsidRPr="00E804AC" w:rsidRDefault="00E804AC" w:rsidP="00E804AC">
      <w:pPr>
        <w:tabs>
          <w:tab w:val="left" w:pos="3405"/>
        </w:tabs>
        <w:jc w:val="both"/>
      </w:pPr>
    </w:p>
    <w:p w:rsidR="00E804AC" w:rsidRDefault="00E804AC" w:rsidP="00E804AC">
      <w:pPr>
        <w:tabs>
          <w:tab w:val="left" w:pos="3405"/>
        </w:tabs>
        <w:jc w:val="center"/>
        <w:rPr>
          <w:b/>
          <w:u w:val="single"/>
        </w:rPr>
      </w:pPr>
    </w:p>
    <w:p w:rsidR="00E804AC" w:rsidRPr="00E804AC" w:rsidRDefault="00E804AC" w:rsidP="00E804AC">
      <w:pPr>
        <w:tabs>
          <w:tab w:val="left" w:pos="3405"/>
        </w:tabs>
        <w:jc w:val="both"/>
        <w:rPr>
          <w:b/>
          <w:u w:val="single"/>
        </w:rPr>
      </w:pPr>
    </w:p>
    <w:sectPr w:rsidR="00E804AC" w:rsidRPr="00E804AC" w:rsidSect="00E11561">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804AC"/>
    <w:rsid w:val="00003BC4"/>
    <w:rsid w:val="00130DA9"/>
    <w:rsid w:val="002F3407"/>
    <w:rsid w:val="00314304"/>
    <w:rsid w:val="004E78EA"/>
    <w:rsid w:val="00571E1B"/>
    <w:rsid w:val="00575B23"/>
    <w:rsid w:val="006812A7"/>
    <w:rsid w:val="007B7756"/>
    <w:rsid w:val="0085590E"/>
    <w:rsid w:val="00AD0B0F"/>
    <w:rsid w:val="00D071D9"/>
    <w:rsid w:val="00D10718"/>
    <w:rsid w:val="00DD084E"/>
    <w:rsid w:val="00DE4DD9"/>
    <w:rsid w:val="00E06494"/>
    <w:rsid w:val="00E11561"/>
    <w:rsid w:val="00E804AC"/>
    <w:rsid w:val="00F570A3"/>
    <w:rsid w:val="00F71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7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11</cp:revision>
  <cp:lastPrinted>2016-02-15T14:20:00Z</cp:lastPrinted>
  <dcterms:created xsi:type="dcterms:W3CDTF">2016-01-26T14:13:00Z</dcterms:created>
  <dcterms:modified xsi:type="dcterms:W3CDTF">2018-02-07T10:49:00Z</dcterms:modified>
</cp:coreProperties>
</file>