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A" w:rsidRDefault="00CB3A9A" w:rsidP="00CB3A9A">
      <w:pPr>
        <w:rPr>
          <w:b/>
          <w:sz w:val="32"/>
          <w:szCs w:val="32"/>
          <w:u w:val="single"/>
        </w:rPr>
      </w:pPr>
      <w:r>
        <w:object w:dxaOrig="4948" w:dyaOrig="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7pt;height:40.3pt" o:ole="">
            <v:imagedata r:id="rId5" o:title=""/>
          </v:shape>
          <o:OLEObject Type="Embed" ProgID="CorelDraw.Graphic.16" ShapeID="_x0000_i1025" DrawAspect="Content" ObjectID="_1579513443" r:id="rId6"/>
        </w:object>
      </w:r>
    </w:p>
    <w:p w:rsidR="00CB3A9A" w:rsidRPr="00C30B65" w:rsidRDefault="00CB3A9A" w:rsidP="00CB3A9A">
      <w:pPr>
        <w:jc w:val="center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b/>
          <w:szCs w:val="22"/>
          <w:u w:val="single"/>
        </w:rPr>
        <w:t>ORDENANZA 1136/17</w:t>
      </w:r>
    </w:p>
    <w:p w:rsidR="006B0C01" w:rsidRPr="00C30B65" w:rsidRDefault="006B0C01" w:rsidP="00CB3A9A">
      <w:pPr>
        <w:rPr>
          <w:rFonts w:asciiTheme="minorHAnsi" w:hAnsiTheme="minorHAnsi" w:cstheme="minorHAnsi"/>
          <w:b/>
          <w:szCs w:val="22"/>
        </w:rPr>
      </w:pPr>
    </w:p>
    <w:p w:rsidR="00CB3A9A" w:rsidRPr="00C30B65" w:rsidRDefault="00CB3A9A" w:rsidP="00CB3A9A">
      <w:pPr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b/>
          <w:szCs w:val="22"/>
        </w:rPr>
        <w:t>Y VISTOS</w:t>
      </w:r>
      <w:r w:rsidRPr="00C30B65">
        <w:rPr>
          <w:rFonts w:asciiTheme="minorHAnsi" w:hAnsiTheme="minorHAnsi" w:cstheme="minorHAnsi"/>
          <w:szCs w:val="22"/>
        </w:rPr>
        <w:t>:</w:t>
      </w:r>
    </w:p>
    <w:p w:rsidR="00CB3A9A" w:rsidRPr="00C30B65" w:rsidRDefault="00CB3A9A" w:rsidP="00CB3A9A">
      <w:pPr>
        <w:ind w:firstLine="1650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szCs w:val="22"/>
        </w:rPr>
        <w:t>El salón sede de la “Sociedad Cosmopolita de Chabás” y la relevancia histórica que ostenta para la localidad.</w:t>
      </w:r>
    </w:p>
    <w:p w:rsidR="00CB3A9A" w:rsidRPr="00C30B65" w:rsidRDefault="00CB3A9A" w:rsidP="00CB3A9A">
      <w:pPr>
        <w:rPr>
          <w:rFonts w:asciiTheme="minorHAnsi" w:hAnsiTheme="minorHAnsi" w:cstheme="minorHAnsi"/>
          <w:b/>
          <w:szCs w:val="22"/>
        </w:rPr>
      </w:pPr>
    </w:p>
    <w:p w:rsidR="00CB3A9A" w:rsidRPr="00C30B65" w:rsidRDefault="00CB3A9A" w:rsidP="00CB3A9A">
      <w:pPr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b/>
          <w:szCs w:val="22"/>
        </w:rPr>
        <w:t>Y CONSIDERANDO</w:t>
      </w:r>
      <w:r w:rsidRPr="00C30B65">
        <w:rPr>
          <w:rFonts w:asciiTheme="minorHAnsi" w:hAnsiTheme="minorHAnsi" w:cstheme="minorHAnsi"/>
          <w:szCs w:val="22"/>
        </w:rPr>
        <w:t>:</w:t>
      </w:r>
    </w:p>
    <w:p w:rsidR="00CB3A9A" w:rsidRPr="00C30B65" w:rsidRDefault="00CB3A9A" w:rsidP="00CB3A9A">
      <w:pPr>
        <w:ind w:firstLine="1650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szCs w:val="22"/>
        </w:rPr>
        <w:t>Que, el salón de mención en vistos pertenece a la Sociedad Cosmopolita de Socorros Mutuos de Chabás, fundada  el 02/06/1921 por inmigrantes de la localidad.</w:t>
      </w:r>
    </w:p>
    <w:p w:rsidR="00CB3A9A" w:rsidRPr="00C30B65" w:rsidRDefault="00E2489C" w:rsidP="00CB3A9A">
      <w:pPr>
        <w:ind w:firstLine="1650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szCs w:val="22"/>
        </w:rPr>
        <w:t>Que,</w:t>
      </w:r>
      <w:r w:rsidR="00CB3A9A" w:rsidRPr="00C30B65">
        <w:rPr>
          <w:rFonts w:asciiTheme="minorHAnsi" w:hAnsiTheme="minorHAnsi" w:cstheme="minorHAnsi"/>
          <w:szCs w:val="22"/>
        </w:rPr>
        <w:t xml:space="preserve"> en el año 1945, estos  emprende</w:t>
      </w:r>
      <w:r w:rsidRPr="00C30B65">
        <w:rPr>
          <w:rFonts w:asciiTheme="minorHAnsi" w:hAnsiTheme="minorHAnsi" w:cstheme="minorHAnsi"/>
          <w:szCs w:val="22"/>
        </w:rPr>
        <w:t>dores lograron la adquisición</w:t>
      </w:r>
      <w:r w:rsidR="00CB3A9A" w:rsidRPr="00C30B65">
        <w:rPr>
          <w:rFonts w:asciiTheme="minorHAnsi" w:hAnsiTheme="minorHAnsi" w:cstheme="minorHAnsi"/>
          <w:szCs w:val="22"/>
        </w:rPr>
        <w:t xml:space="preserve"> del salón </w:t>
      </w:r>
      <w:r w:rsidRPr="00C30B65">
        <w:rPr>
          <w:rFonts w:asciiTheme="minorHAnsi" w:hAnsiTheme="minorHAnsi" w:cstheme="minorHAnsi"/>
          <w:szCs w:val="22"/>
        </w:rPr>
        <w:t>que fue disuelto, donde funcionaba la</w:t>
      </w:r>
      <w:r w:rsidR="00CB3A9A" w:rsidRPr="00C30B65">
        <w:rPr>
          <w:rFonts w:asciiTheme="minorHAnsi" w:hAnsiTheme="minorHAnsi" w:cstheme="minorHAnsi"/>
          <w:szCs w:val="22"/>
        </w:rPr>
        <w:t xml:space="preserve"> Sociedad Italiana, en el cual a lo largo de los años se dio cine, bailes sociales, teatro y numerosos festejos de la comunidad.</w:t>
      </w:r>
    </w:p>
    <w:p w:rsidR="00CB3A9A" w:rsidRPr="00C30B65" w:rsidRDefault="00CB3A9A" w:rsidP="00CB3A9A">
      <w:pPr>
        <w:ind w:firstLine="1650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szCs w:val="22"/>
        </w:rPr>
        <w:t>Que, con los años se convirtió en eje de la actividad social y cultural de la localidad.</w:t>
      </w:r>
    </w:p>
    <w:p w:rsidR="00CB3A9A" w:rsidRPr="00C30B65" w:rsidRDefault="00E2489C" w:rsidP="00CB3A9A">
      <w:pPr>
        <w:ind w:firstLine="1650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szCs w:val="22"/>
        </w:rPr>
        <w:t>Que, la Ordenanza 1133</w:t>
      </w:r>
      <w:r w:rsidR="00CB3A9A" w:rsidRPr="00C30B65">
        <w:rPr>
          <w:rFonts w:asciiTheme="minorHAnsi" w:hAnsiTheme="minorHAnsi" w:cstheme="minorHAnsi"/>
          <w:szCs w:val="22"/>
        </w:rPr>
        <w:t>/17 dispone la posibilidad de declarar como Patrimonio Histórico de la localidad, inmuebles que por su relevancia trascienden a sus titulares para ser parte de cada uno de los vecinos.</w:t>
      </w:r>
    </w:p>
    <w:p w:rsidR="00CB3A9A" w:rsidRPr="00C30B65" w:rsidRDefault="00CB3A9A" w:rsidP="00CB3A9A">
      <w:pPr>
        <w:rPr>
          <w:rFonts w:asciiTheme="minorHAnsi" w:hAnsiTheme="minorHAnsi" w:cstheme="minorHAnsi"/>
          <w:b/>
          <w:szCs w:val="22"/>
        </w:rPr>
      </w:pPr>
      <w:r w:rsidRPr="00C30B65">
        <w:rPr>
          <w:rFonts w:asciiTheme="minorHAnsi" w:hAnsiTheme="minorHAnsi" w:cstheme="minorHAnsi"/>
          <w:b/>
          <w:szCs w:val="22"/>
        </w:rPr>
        <w:t>POR TODO ELLO:</w:t>
      </w:r>
    </w:p>
    <w:p w:rsidR="00CB3A9A" w:rsidRPr="00C30B65" w:rsidRDefault="00CB3A9A" w:rsidP="00CB3A9A">
      <w:pPr>
        <w:jc w:val="center"/>
        <w:rPr>
          <w:rFonts w:asciiTheme="minorHAnsi" w:hAnsiTheme="minorHAnsi" w:cstheme="minorHAnsi"/>
          <w:b/>
          <w:szCs w:val="22"/>
        </w:rPr>
      </w:pPr>
      <w:smartTag w:uri="urn:schemas-microsoft-com:office:smarttags" w:element="PersonName">
        <w:smartTagPr>
          <w:attr w:name="ProductID" w:val="la Comisi￳n Comunal"/>
        </w:smartTagPr>
        <w:r w:rsidRPr="00C30B65">
          <w:rPr>
            <w:rFonts w:asciiTheme="minorHAnsi" w:hAnsiTheme="minorHAnsi" w:cstheme="minorHAnsi"/>
            <w:b/>
            <w:szCs w:val="22"/>
          </w:rPr>
          <w:t>LA COMISIÓN COMUNAL</w:t>
        </w:r>
      </w:smartTag>
      <w:r w:rsidRPr="00C30B65">
        <w:rPr>
          <w:rFonts w:asciiTheme="minorHAnsi" w:hAnsiTheme="minorHAnsi" w:cstheme="minorHAnsi"/>
          <w:b/>
          <w:szCs w:val="22"/>
        </w:rPr>
        <w:t xml:space="preserve"> DE CHABAS SANCIONA LA SIGUIENTE</w:t>
      </w:r>
    </w:p>
    <w:p w:rsidR="00CB3A9A" w:rsidRPr="00C30B65" w:rsidRDefault="00CB3A9A" w:rsidP="00CB3A9A">
      <w:pPr>
        <w:jc w:val="center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b/>
          <w:szCs w:val="22"/>
        </w:rPr>
        <w:t>ORDENANZA</w:t>
      </w:r>
    </w:p>
    <w:p w:rsidR="00CB3A9A" w:rsidRPr="00C30B65" w:rsidRDefault="00CB3A9A" w:rsidP="00CB3A9A">
      <w:pPr>
        <w:rPr>
          <w:rFonts w:asciiTheme="minorHAnsi" w:hAnsiTheme="minorHAnsi" w:cstheme="minorHAnsi"/>
          <w:bCs w:val="0"/>
          <w:szCs w:val="22"/>
        </w:rPr>
      </w:pPr>
      <w:r w:rsidRPr="00C30B65">
        <w:rPr>
          <w:rFonts w:asciiTheme="minorHAnsi" w:hAnsiTheme="minorHAnsi" w:cstheme="minorHAnsi"/>
          <w:b/>
          <w:szCs w:val="22"/>
        </w:rPr>
        <w:t>Artículo 1</w:t>
      </w:r>
      <w:r w:rsidRPr="00C30B65">
        <w:rPr>
          <w:rFonts w:asciiTheme="minorHAnsi" w:hAnsiTheme="minorHAnsi" w:cstheme="minorHAnsi"/>
          <w:szCs w:val="22"/>
        </w:rPr>
        <w:t>: Declárese Patrimonio Histórico y Cultural de la localidad de Chabás, el salón sede de la “Sociedad Cosmopolita de Chabás” ubicado en calle San Martín 1400.</w:t>
      </w:r>
    </w:p>
    <w:p w:rsidR="00CB3A9A" w:rsidRPr="00C30B65" w:rsidRDefault="00CB3A9A" w:rsidP="00CB3A9A">
      <w:pPr>
        <w:rPr>
          <w:rFonts w:asciiTheme="minorHAnsi" w:hAnsiTheme="minorHAnsi" w:cstheme="minorHAnsi"/>
          <w:bCs w:val="0"/>
          <w:szCs w:val="22"/>
        </w:rPr>
      </w:pPr>
      <w:r w:rsidRPr="00C30B65">
        <w:rPr>
          <w:rFonts w:asciiTheme="minorHAnsi" w:hAnsiTheme="minorHAnsi" w:cstheme="minorHAnsi"/>
          <w:b/>
          <w:bCs w:val="0"/>
          <w:szCs w:val="22"/>
        </w:rPr>
        <w:t xml:space="preserve">Artículo 2: </w:t>
      </w:r>
      <w:r w:rsidRPr="00C30B65">
        <w:rPr>
          <w:rFonts w:asciiTheme="minorHAnsi" w:hAnsiTheme="minorHAnsi" w:cstheme="minorHAnsi"/>
          <w:bCs w:val="0"/>
          <w:szCs w:val="22"/>
        </w:rPr>
        <w:t>De forma.</w:t>
      </w:r>
    </w:p>
    <w:p w:rsidR="00CB3A9A" w:rsidRPr="00C30B65" w:rsidRDefault="00CB3A9A" w:rsidP="00CB3A9A">
      <w:pPr>
        <w:jc w:val="right"/>
        <w:rPr>
          <w:rFonts w:asciiTheme="minorHAnsi" w:hAnsiTheme="minorHAnsi" w:cstheme="minorHAnsi"/>
          <w:szCs w:val="22"/>
        </w:rPr>
      </w:pPr>
      <w:r w:rsidRPr="00C30B65">
        <w:rPr>
          <w:rFonts w:asciiTheme="minorHAnsi" w:hAnsiTheme="minorHAnsi" w:cstheme="minorHAnsi"/>
          <w:bCs w:val="0"/>
          <w:szCs w:val="22"/>
        </w:rPr>
        <w:t>21 de septiembre de 2017</w:t>
      </w:r>
    </w:p>
    <w:p w:rsidR="00CB3A9A" w:rsidRPr="00C30B65" w:rsidRDefault="00CB3A9A" w:rsidP="00CB3A9A">
      <w:pPr>
        <w:rPr>
          <w:rFonts w:asciiTheme="minorHAnsi" w:eastAsia="Calibri" w:hAnsiTheme="minorHAnsi" w:cstheme="minorHAnsi"/>
          <w:bCs w:val="0"/>
          <w:szCs w:val="22"/>
          <w:lang w:eastAsia="en-US"/>
        </w:rPr>
      </w:pPr>
      <w:bookmarkStart w:id="0" w:name="_GoBack"/>
      <w:r w:rsidRPr="00C30B65">
        <w:rPr>
          <w:rFonts w:asciiTheme="minorHAnsi" w:eastAsia="Calibri" w:hAnsiTheme="minorHAnsi" w:cstheme="minorHAnsi"/>
          <w:noProof/>
          <w:szCs w:val="22"/>
        </w:rPr>
        <w:drawing>
          <wp:inline distT="0" distB="0" distL="0" distR="0" wp14:anchorId="4C70F844" wp14:editId="24F11FD9">
            <wp:extent cx="1872615" cy="694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30B65">
        <w:rPr>
          <w:rFonts w:asciiTheme="minorHAnsi" w:eastAsia="Calibri" w:hAnsiTheme="minorHAnsi" w:cstheme="minorHAnsi"/>
          <w:bCs w:val="0"/>
          <w:szCs w:val="22"/>
          <w:lang w:eastAsia="en-US"/>
        </w:rPr>
        <w:t xml:space="preserve">                             </w:t>
      </w:r>
      <w:r w:rsidRPr="00C30B65">
        <w:rPr>
          <w:rFonts w:asciiTheme="minorHAnsi" w:eastAsia="Calibri" w:hAnsiTheme="minorHAnsi" w:cstheme="minorHAnsi"/>
          <w:noProof/>
          <w:szCs w:val="22"/>
        </w:rPr>
        <w:drawing>
          <wp:inline distT="0" distB="0" distL="0" distR="0" wp14:anchorId="515F84D3" wp14:editId="587766F2">
            <wp:extent cx="1514475" cy="812165"/>
            <wp:effectExtent l="0" t="0" r="952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9A" w:rsidRPr="00C30B65" w:rsidRDefault="00CB3A9A" w:rsidP="00CB3A9A">
      <w:pPr>
        <w:rPr>
          <w:rFonts w:asciiTheme="minorHAnsi" w:eastAsia="Calibri" w:hAnsiTheme="minorHAnsi" w:cstheme="minorHAnsi"/>
          <w:b/>
          <w:bCs w:val="0"/>
          <w:i/>
          <w:szCs w:val="22"/>
          <w:lang w:eastAsia="en-US"/>
        </w:rPr>
      </w:pPr>
      <w:r w:rsidRPr="00C30B65">
        <w:rPr>
          <w:rFonts w:asciiTheme="minorHAnsi" w:eastAsia="Calibri" w:hAnsiTheme="minorHAnsi" w:cstheme="minorHAnsi"/>
          <w:b/>
          <w:bCs w:val="0"/>
          <w:i/>
          <w:szCs w:val="22"/>
          <w:lang w:eastAsia="en-US"/>
        </w:rPr>
        <w:t xml:space="preserve">                          Susana </w:t>
      </w:r>
      <w:proofErr w:type="spellStart"/>
      <w:r w:rsidRPr="00C30B65">
        <w:rPr>
          <w:rFonts w:asciiTheme="minorHAnsi" w:eastAsia="Calibri" w:hAnsiTheme="minorHAnsi" w:cstheme="minorHAnsi"/>
          <w:b/>
          <w:bCs w:val="0"/>
          <w:i/>
          <w:szCs w:val="22"/>
          <w:lang w:eastAsia="en-US"/>
        </w:rPr>
        <w:t>Graziosi</w:t>
      </w:r>
      <w:proofErr w:type="spellEnd"/>
      <w:r w:rsidRPr="00C30B65">
        <w:rPr>
          <w:rFonts w:asciiTheme="minorHAnsi" w:eastAsia="Calibri" w:hAnsiTheme="minorHAnsi" w:cstheme="minorHAnsi"/>
          <w:b/>
          <w:bCs w:val="0"/>
          <w:i/>
          <w:szCs w:val="22"/>
          <w:lang w:eastAsia="en-US"/>
        </w:rPr>
        <w:t xml:space="preserve">                                                      Dr. Lucas </w:t>
      </w:r>
      <w:proofErr w:type="spellStart"/>
      <w:r w:rsidRPr="00C30B65">
        <w:rPr>
          <w:rFonts w:asciiTheme="minorHAnsi" w:eastAsia="Calibri" w:hAnsiTheme="minorHAnsi" w:cstheme="minorHAnsi"/>
          <w:b/>
          <w:bCs w:val="0"/>
          <w:i/>
          <w:szCs w:val="22"/>
          <w:lang w:eastAsia="en-US"/>
        </w:rPr>
        <w:t>Lesgart</w:t>
      </w:r>
      <w:proofErr w:type="spellEnd"/>
    </w:p>
    <w:p w:rsidR="00CB3A9A" w:rsidRPr="00C30B65" w:rsidRDefault="00CB3A9A" w:rsidP="00CB3A9A">
      <w:pPr>
        <w:rPr>
          <w:rFonts w:asciiTheme="minorHAnsi" w:eastAsia="Calibri" w:hAnsiTheme="minorHAnsi" w:cstheme="minorHAnsi"/>
          <w:bCs w:val="0"/>
          <w:szCs w:val="22"/>
          <w:lang w:eastAsia="en-US"/>
        </w:rPr>
      </w:pPr>
      <w:r w:rsidRPr="00C30B65">
        <w:rPr>
          <w:rFonts w:asciiTheme="minorHAnsi" w:eastAsia="Calibri" w:hAnsiTheme="minorHAnsi" w:cstheme="minorHAnsi"/>
          <w:bCs w:val="0"/>
          <w:szCs w:val="22"/>
          <w:lang w:eastAsia="en-US"/>
        </w:rPr>
        <w:t xml:space="preserve">                  Secretaria Administrativa                                 Presidente Comuna de Chabás</w:t>
      </w:r>
    </w:p>
    <w:p w:rsidR="00C1700C" w:rsidRPr="00C30B65" w:rsidRDefault="00C1700C">
      <w:pPr>
        <w:rPr>
          <w:rFonts w:asciiTheme="minorHAnsi" w:hAnsiTheme="minorHAnsi" w:cstheme="minorHAnsi"/>
        </w:rPr>
      </w:pPr>
    </w:p>
    <w:sectPr w:rsidR="00C1700C" w:rsidRPr="00C30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D"/>
    <w:rsid w:val="0059790D"/>
    <w:rsid w:val="006B0C01"/>
    <w:rsid w:val="00C1700C"/>
    <w:rsid w:val="00C30B65"/>
    <w:rsid w:val="00CB3A9A"/>
    <w:rsid w:val="00E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B3A9A"/>
    <w:p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A9A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B3A9A"/>
    <w:p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A9A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5</cp:revision>
  <dcterms:created xsi:type="dcterms:W3CDTF">2017-10-02T13:40:00Z</dcterms:created>
  <dcterms:modified xsi:type="dcterms:W3CDTF">2018-02-07T15:58:00Z</dcterms:modified>
</cp:coreProperties>
</file>