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B" w:rsidRDefault="002D253B" w:rsidP="002D253B">
      <w:r>
        <w:rPr>
          <w:rFonts w:eastAsiaTheme="minorEastAsia"/>
          <w:noProof/>
          <w:lang w:eastAsia="es-ES"/>
        </w:rPr>
        <w:drawing>
          <wp:inline distT="0" distB="0" distL="0" distR="0">
            <wp:extent cx="3029585" cy="477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3B" w:rsidRDefault="002D253B" w:rsidP="002D253B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ORDENANZA 1188/18</w:t>
      </w:r>
    </w:p>
    <w:p w:rsidR="002D253B" w:rsidRDefault="002D253B" w:rsidP="002D253B">
      <w:pPr>
        <w:rPr>
          <w:rFonts w:cstheme="minorHAnsi"/>
        </w:rPr>
      </w:pP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VISTOS:</w:t>
      </w:r>
    </w:p>
    <w:p w:rsidR="002D253B" w:rsidRDefault="002D253B" w:rsidP="002D253B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El pedido efectuado por los permisionarios de servicio de remises de la localidad de Chabás, solicitando la fijación mediante Ordenanza de la tarifa del transporte público de pasajeros.</w:t>
      </w: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 CONSIDERANDO</w:t>
      </w:r>
      <w:r>
        <w:rPr>
          <w:rFonts w:eastAsia="Times New Roman" w:cstheme="minorHAnsi"/>
          <w:lang w:eastAsia="es-ES"/>
        </w:rPr>
        <w:t xml:space="preserve">: </w:t>
      </w:r>
    </w:p>
    <w:p w:rsidR="002D253B" w:rsidRDefault="002D253B" w:rsidP="002D253B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</w:p>
    <w:p w:rsidR="002D253B" w:rsidRDefault="002D253B" w:rsidP="002D253B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 dicho pedido se funda en la necesidad de contar con tarifas unificadas, para evitar la competencia desleal y dar certeza en la información al usuario.</w:t>
      </w:r>
    </w:p>
    <w:p w:rsidR="002D253B" w:rsidRDefault="002D253B" w:rsidP="002D253B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Que, los montos fijados en la parte resolutiva surgen de un análisis de los costos de la prestación del servicio.</w:t>
      </w:r>
    </w:p>
    <w:p w:rsidR="002D253B" w:rsidRDefault="002D253B" w:rsidP="002D253B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Que, por ello,</w:t>
      </w:r>
    </w:p>
    <w:p w:rsidR="002D253B" w:rsidRDefault="002D253B" w:rsidP="002D253B">
      <w:pPr>
        <w:tabs>
          <w:tab w:val="left" w:pos="4019"/>
        </w:tabs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</w:p>
    <w:p w:rsidR="002D253B" w:rsidRDefault="002D253B" w:rsidP="002D253B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es-ES"/>
        </w:rPr>
      </w:pPr>
      <w:r>
        <w:rPr>
          <w:rFonts w:eastAsia="Times New Roman" w:cstheme="minorHAnsi"/>
          <w:b/>
          <w:u w:val="single"/>
          <w:lang w:eastAsia="es-ES"/>
        </w:rPr>
        <w:t>LA COMISIÓN COMUNAL DE CHABAS</w:t>
      </w:r>
    </w:p>
    <w:p w:rsidR="002D253B" w:rsidRDefault="002D253B" w:rsidP="002D253B">
      <w:pPr>
        <w:spacing w:after="0" w:line="360" w:lineRule="auto"/>
        <w:jc w:val="center"/>
        <w:rPr>
          <w:rFonts w:eastAsia="Times New Roman" w:cstheme="minorHAnsi"/>
          <w:b/>
          <w:u w:val="single"/>
          <w:lang w:val="es-AR" w:eastAsia="es-ES"/>
        </w:rPr>
      </w:pPr>
      <w:r>
        <w:rPr>
          <w:rFonts w:eastAsia="Times New Roman" w:cstheme="minorHAnsi"/>
          <w:b/>
          <w:u w:val="single"/>
          <w:lang w:eastAsia="es-ES"/>
        </w:rPr>
        <w:t xml:space="preserve">  SANCIONA LA SIGUIENTE ORDENANZA:</w:t>
      </w: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1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>Fíjense las tarifas para la prestación del servicio de remises en la localidad de Chabás: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a.-</w:t>
      </w:r>
      <w:r>
        <w:rPr>
          <w:rFonts w:eastAsia="Times New Roman" w:cstheme="minorHAnsi"/>
          <w:lang w:eastAsia="es-ES"/>
        </w:rPr>
        <w:t xml:space="preserve"> Tarifa única para viajes que tenga su lugar de inicio y destino dentro de la localidad de Chabás: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$70.-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b.-</w:t>
      </w:r>
      <w:r>
        <w:rPr>
          <w:rFonts w:eastAsia="Times New Roman" w:cstheme="minorHAnsi"/>
          <w:lang w:eastAsia="es-ES"/>
        </w:rPr>
        <w:t xml:space="preserve"> En el caso del inciso a.- y de existir paradas entre destino, se adicionará por cada una de ellas un costo de:</w:t>
      </w:r>
      <w:r>
        <w:rPr>
          <w:rFonts w:eastAsia="Times New Roman" w:cstheme="minorHAnsi"/>
          <w:b/>
          <w:lang w:eastAsia="es-ES"/>
        </w:rPr>
        <w:tab/>
        <w:t>$10.-</w:t>
      </w:r>
      <w:r>
        <w:rPr>
          <w:rFonts w:eastAsia="Times New Roman" w:cstheme="minorHAnsi"/>
          <w:lang w:eastAsia="es-ES"/>
        </w:rPr>
        <w:t xml:space="preserve"> 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c.-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las localidades de Casilda, </w:t>
      </w:r>
      <w:proofErr w:type="spellStart"/>
      <w:r>
        <w:rPr>
          <w:rFonts w:eastAsia="Times New Roman" w:cstheme="minorHAnsi"/>
          <w:lang w:eastAsia="es-ES"/>
        </w:rPr>
        <w:t>Firmat</w:t>
      </w:r>
      <w:proofErr w:type="spellEnd"/>
      <w:r>
        <w:rPr>
          <w:rFonts w:eastAsia="Times New Roman" w:cstheme="minorHAnsi"/>
          <w:lang w:eastAsia="es-ES"/>
        </w:rPr>
        <w:t xml:space="preserve">, </w:t>
      </w:r>
      <w:proofErr w:type="spellStart"/>
      <w:r>
        <w:rPr>
          <w:rFonts w:eastAsia="Times New Roman" w:cstheme="minorHAnsi"/>
          <w:lang w:eastAsia="es-ES"/>
        </w:rPr>
        <w:t>Arequito</w:t>
      </w:r>
      <w:proofErr w:type="spellEnd"/>
      <w:r>
        <w:rPr>
          <w:rFonts w:eastAsia="Times New Roman" w:cstheme="minorHAnsi"/>
          <w:lang w:eastAsia="es-ES"/>
        </w:rPr>
        <w:t xml:space="preserve"> o </w:t>
      </w:r>
      <w:proofErr w:type="spellStart"/>
      <w:r>
        <w:rPr>
          <w:rFonts w:eastAsia="Times New Roman" w:cstheme="minorHAnsi"/>
          <w:lang w:eastAsia="es-ES"/>
        </w:rPr>
        <w:t>Bigand</w:t>
      </w:r>
      <w:proofErr w:type="spellEnd"/>
      <w:r>
        <w:rPr>
          <w:rFonts w:eastAsia="Times New Roman" w:cstheme="minorHAnsi"/>
          <w:lang w:eastAsia="es-ES"/>
        </w:rPr>
        <w:t>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$500.-</w:t>
      </w:r>
    </w:p>
    <w:p w:rsidR="002D253B" w:rsidRDefault="002D253B" w:rsidP="002D253B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d.-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las localidades de Villada o </w:t>
      </w:r>
      <w:proofErr w:type="spellStart"/>
      <w:r>
        <w:rPr>
          <w:rFonts w:eastAsia="Times New Roman" w:cstheme="minorHAnsi"/>
          <w:lang w:eastAsia="es-ES"/>
        </w:rPr>
        <w:t>Sanford</w:t>
      </w:r>
      <w:proofErr w:type="spellEnd"/>
      <w:r>
        <w:rPr>
          <w:rFonts w:eastAsia="Times New Roman" w:cstheme="minorHAnsi"/>
          <w:lang w:eastAsia="es-ES"/>
        </w:rPr>
        <w:t>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$250.-</w:t>
      </w:r>
    </w:p>
    <w:p w:rsidR="002D253B" w:rsidRDefault="002D253B" w:rsidP="002D253B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proofErr w:type="spellStart"/>
      <w:r>
        <w:rPr>
          <w:rFonts w:eastAsia="Times New Roman" w:cstheme="minorHAnsi"/>
          <w:b/>
          <w:lang w:eastAsia="es-ES"/>
        </w:rPr>
        <w:t>e</w:t>
      </w:r>
      <w:proofErr w:type="spellEnd"/>
      <w:r>
        <w:rPr>
          <w:rFonts w:eastAsia="Times New Roman" w:cstheme="minorHAnsi"/>
          <w:b/>
          <w:lang w:eastAsia="es-ES"/>
        </w:rPr>
        <w:t xml:space="preserve">.- </w:t>
      </w:r>
      <w:r>
        <w:rPr>
          <w:rFonts w:eastAsia="Times New Roman" w:cstheme="minorHAnsi"/>
          <w:lang w:eastAsia="es-ES"/>
        </w:rPr>
        <w:t>Tarifa única para viajes que tenga su lugar de inicio la localidad de Chabás y de destino la ciudad de Rosario: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$1.300</w:t>
      </w:r>
    </w:p>
    <w:p w:rsidR="002D253B" w:rsidRDefault="002D253B" w:rsidP="002D253B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f.-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 ciudad de Buenos Aires y Córdoba:                                                                     </w:t>
      </w:r>
      <w:r>
        <w:rPr>
          <w:rFonts w:eastAsia="Times New Roman" w:cstheme="minorHAnsi"/>
          <w:b/>
          <w:lang w:eastAsia="es-ES"/>
        </w:rPr>
        <w:t>$6.000.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>g.-</w:t>
      </w:r>
      <w:r>
        <w:rPr>
          <w:rFonts w:eastAsia="Times New Roman" w:cstheme="minorHAnsi"/>
          <w:lang w:eastAsia="es-ES"/>
        </w:rPr>
        <w:t xml:space="preserve"> Tarifa única para viajes que tenga su lugar de inicio la localidad de Chabás y de destino otra localidad de las no enunciadas en los incisos precedentes, será graduada por kilómetro recorrido en la suma de: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$16.-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h.-</w:t>
      </w:r>
      <w:r>
        <w:rPr>
          <w:rFonts w:eastAsia="Times New Roman" w:cstheme="minorHAnsi"/>
          <w:lang w:eastAsia="es-ES"/>
        </w:rPr>
        <w:t xml:space="preserve"> En los supuestos enunciados en los incisos c.-; d.-; e.-; f.- y g.- en el costo de la tarifa está incluida una hora de espera.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i.- </w:t>
      </w:r>
      <w:r>
        <w:rPr>
          <w:rFonts w:eastAsia="Times New Roman" w:cstheme="minorHAnsi"/>
          <w:lang w:eastAsia="es-ES"/>
        </w:rPr>
        <w:t xml:space="preserve">En los casos </w:t>
      </w:r>
      <w:r w:rsidR="008533F8">
        <w:rPr>
          <w:rFonts w:eastAsia="Times New Roman" w:cstheme="minorHAnsi"/>
          <w:lang w:eastAsia="es-ES"/>
        </w:rPr>
        <w:t>del inciso</w:t>
      </w:r>
      <w:bookmarkStart w:id="0" w:name="_GoBack"/>
      <w:bookmarkEnd w:id="0"/>
      <w:r>
        <w:rPr>
          <w:rFonts w:eastAsia="Times New Roman" w:cstheme="minorHAnsi"/>
          <w:lang w:eastAsia="es-ES"/>
        </w:rPr>
        <w:t xml:space="preserve"> c.-; d.-; e.-; f.- y g.- por cada hora de espera adicional se cobrará un costo de:</w:t>
      </w:r>
      <w:r>
        <w:rPr>
          <w:rFonts w:eastAsia="Times New Roman" w:cstheme="minorHAnsi"/>
          <w:b/>
          <w:lang w:eastAsia="es-ES"/>
        </w:rPr>
        <w:tab/>
        <w:t>$100.-</w:t>
      </w:r>
      <w:r>
        <w:rPr>
          <w:rFonts w:eastAsia="Times New Roman" w:cstheme="minorHAnsi"/>
          <w:lang w:eastAsia="es-ES"/>
        </w:rPr>
        <w:t xml:space="preserve"> 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2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 xml:space="preserve">Las tarifas enunciadas en el artículo anterior serán obligatorias para quienes presten el servicio de </w:t>
      </w:r>
      <w:proofErr w:type="spellStart"/>
      <w:r>
        <w:rPr>
          <w:rFonts w:eastAsia="Times New Roman" w:cstheme="minorHAnsi"/>
          <w:lang w:eastAsia="es-ES"/>
        </w:rPr>
        <w:t>remis</w:t>
      </w:r>
      <w:proofErr w:type="spellEnd"/>
      <w:r>
        <w:rPr>
          <w:rFonts w:eastAsia="Times New Roman" w:cstheme="minorHAnsi"/>
          <w:lang w:eastAsia="es-ES"/>
        </w:rPr>
        <w:t xml:space="preserve"> en la localidad de Chabás.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Su inobservancia constituirá falta y se penará al infractor con una multa que podrá ir de las Cincuenta (50) Unidades Fijas hasta las Quinientas (500) Unidades Fijas.</w:t>
      </w: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3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>Será autoridad de aplicación de la presente el Juzgado de Faltas de la localidad de Chabás.</w:t>
      </w: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</w:p>
    <w:p w:rsidR="002D253B" w:rsidRDefault="002D253B" w:rsidP="002D253B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Artículo 4: </w:t>
      </w:r>
      <w:r>
        <w:rPr>
          <w:rFonts w:eastAsia="Times New Roman" w:cstheme="minorHAnsi"/>
          <w:lang w:eastAsia="es-ES"/>
        </w:rPr>
        <w:t xml:space="preserve">Será obligación para quienes presten el servicio de </w:t>
      </w:r>
      <w:proofErr w:type="spellStart"/>
      <w:r>
        <w:rPr>
          <w:rFonts w:eastAsia="Times New Roman" w:cstheme="minorHAnsi"/>
          <w:lang w:eastAsia="es-ES"/>
        </w:rPr>
        <w:t>remis</w:t>
      </w:r>
      <w:proofErr w:type="spellEnd"/>
      <w:r>
        <w:rPr>
          <w:rFonts w:eastAsia="Times New Roman" w:cstheme="minorHAnsi"/>
          <w:lang w:eastAsia="es-ES"/>
        </w:rPr>
        <w:t xml:space="preserve"> en la localidad de Chabás, la exhibición en lugar visible dentro del </w:t>
      </w:r>
      <w:proofErr w:type="spellStart"/>
      <w:r>
        <w:rPr>
          <w:rFonts w:eastAsia="Times New Roman" w:cstheme="minorHAnsi"/>
          <w:lang w:eastAsia="es-ES"/>
        </w:rPr>
        <w:t>remis</w:t>
      </w:r>
      <w:proofErr w:type="spellEnd"/>
      <w:r>
        <w:rPr>
          <w:rFonts w:eastAsia="Times New Roman" w:cstheme="minorHAnsi"/>
          <w:lang w:eastAsia="es-ES"/>
        </w:rPr>
        <w:t>, de un listado con los costos de las tarifas.</w:t>
      </w: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Artículo 5</w:t>
      </w:r>
      <w:r>
        <w:rPr>
          <w:rFonts w:eastAsia="Times New Roman" w:cstheme="minorHAnsi"/>
          <w:lang w:eastAsia="es-ES"/>
        </w:rPr>
        <w:t>: Regístrese, archívese y publíquese.</w:t>
      </w:r>
    </w:p>
    <w:p w:rsidR="002D253B" w:rsidRDefault="002D253B" w:rsidP="002D253B">
      <w:pPr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2D253B" w:rsidRDefault="002D253B" w:rsidP="002D253B">
      <w:pPr>
        <w:spacing w:after="0" w:line="360" w:lineRule="auto"/>
        <w:jc w:val="righ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  <w:t>Chabás, 26 julio de 2018.</w:t>
      </w:r>
    </w:p>
    <w:p w:rsidR="002D253B" w:rsidRDefault="002D253B" w:rsidP="002D253B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drawing>
          <wp:inline distT="0" distB="0" distL="0" distR="0">
            <wp:extent cx="1869440" cy="6959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    </w:t>
      </w:r>
      <w:r>
        <w:rPr>
          <w:rFonts w:cstheme="minorHAnsi"/>
          <w:noProof/>
          <w:lang w:eastAsia="es-ES"/>
        </w:rPr>
        <w:drawing>
          <wp:inline distT="0" distB="0" distL="0" distR="0">
            <wp:extent cx="1515110" cy="812165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3B" w:rsidRDefault="002D253B" w:rsidP="002D253B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Susana </w:t>
      </w:r>
      <w:proofErr w:type="spellStart"/>
      <w:r>
        <w:rPr>
          <w:rFonts w:cstheme="minorHAnsi"/>
          <w:b/>
          <w:i/>
        </w:rPr>
        <w:t>Graziosi</w:t>
      </w:r>
      <w:proofErr w:type="spellEnd"/>
      <w:r>
        <w:rPr>
          <w:rFonts w:cstheme="minorHAnsi"/>
          <w:b/>
          <w:i/>
        </w:rPr>
        <w:t xml:space="preserve">                                                      Dr. Lucas Lesgart</w:t>
      </w:r>
    </w:p>
    <w:p w:rsidR="002D253B" w:rsidRDefault="002D253B" w:rsidP="002D253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kern w:val="28"/>
          <w:lang w:val="es-ES_tradnl" w:eastAsia="es-ES"/>
        </w:rPr>
      </w:pPr>
      <w:r>
        <w:rPr>
          <w:rFonts w:cstheme="minorHAnsi"/>
        </w:rPr>
        <w:t xml:space="preserve">                 Secretaria Administrativa                                 Presidente Comuna de Chabás</w:t>
      </w:r>
    </w:p>
    <w:p w:rsidR="002D253B" w:rsidRDefault="002D253B" w:rsidP="002D253B">
      <w:pPr>
        <w:rPr>
          <w:rFonts w:cstheme="minorHAnsi"/>
          <w:lang w:val="es-ES_tradnl"/>
        </w:rPr>
      </w:pPr>
    </w:p>
    <w:p w:rsidR="004E6DAB" w:rsidRDefault="004E6DAB"/>
    <w:sectPr w:rsidR="004E6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3B"/>
    <w:rsid w:val="002D253B"/>
    <w:rsid w:val="004E6DAB"/>
    <w:rsid w:val="008533F8"/>
    <w:rsid w:val="00A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3</cp:revision>
  <dcterms:created xsi:type="dcterms:W3CDTF">2018-07-25T15:08:00Z</dcterms:created>
  <dcterms:modified xsi:type="dcterms:W3CDTF">2019-11-21T00:50:00Z</dcterms:modified>
</cp:coreProperties>
</file>