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42D9" w14:textId="77777777" w:rsidR="00F132B4" w:rsidRPr="00661FAB" w:rsidRDefault="00F132B4" w:rsidP="00F132B4">
      <w:pPr>
        <w:spacing w:line="360" w:lineRule="auto"/>
        <w:jc w:val="center"/>
        <w:rPr>
          <w:rFonts w:cstheme="minorHAnsi"/>
          <w:b/>
          <w:u w:val="single"/>
        </w:rPr>
      </w:pPr>
      <w:r>
        <w:rPr>
          <w:rFonts w:cstheme="minorHAnsi"/>
          <w:b/>
          <w:u w:val="single"/>
        </w:rPr>
        <w:t>ACTA 709</w:t>
      </w:r>
    </w:p>
    <w:p w14:paraId="28987A64" w14:textId="77777777" w:rsidR="00F132B4" w:rsidRPr="00661FAB" w:rsidRDefault="00F132B4" w:rsidP="00F132B4">
      <w:pPr>
        <w:spacing w:line="360" w:lineRule="auto"/>
        <w:jc w:val="both"/>
        <w:rPr>
          <w:rFonts w:cstheme="minorHAnsi"/>
        </w:rPr>
      </w:pPr>
      <w:r w:rsidRPr="00661FAB">
        <w:rPr>
          <w:rFonts w:cstheme="minorHAnsi"/>
        </w:rPr>
        <w:t xml:space="preserve">En la localidad de Chabás, Departamento Caseros, Provincia de Santa Fe, siendo las 12.00 </w:t>
      </w:r>
      <w:proofErr w:type="spellStart"/>
      <w:r w:rsidRPr="00661FAB">
        <w:rPr>
          <w:rFonts w:cstheme="minorHAnsi"/>
        </w:rPr>
        <w:t>hs</w:t>
      </w:r>
      <w:proofErr w:type="spellEnd"/>
      <w:r w:rsidRPr="00661FAB">
        <w:rPr>
          <w:rFonts w:cstheme="minorHAnsi"/>
        </w:rPr>
        <w:t xml:space="preserve"> del día </w:t>
      </w:r>
      <w:r>
        <w:rPr>
          <w:rFonts w:cstheme="minorHAnsi"/>
        </w:rPr>
        <w:t>13 de febrero de 2020</w:t>
      </w:r>
      <w:r w:rsidRPr="00661FAB">
        <w:rPr>
          <w:rFonts w:cstheme="minorHAnsi"/>
        </w:rPr>
        <w:t xml:space="preserve">, se reúnen en sesión ordinaria los miembros de la Comisión Comunal  presidida por el Presidente, Dr. Lucas </w:t>
      </w:r>
      <w:proofErr w:type="spellStart"/>
      <w:r w:rsidRPr="00661FAB">
        <w:rPr>
          <w:rFonts w:cstheme="minorHAnsi"/>
        </w:rPr>
        <w:t>Lesgart</w:t>
      </w:r>
      <w:proofErr w:type="spellEnd"/>
      <w:r w:rsidRPr="00661FAB">
        <w:rPr>
          <w:rFonts w:cstheme="minorHAnsi"/>
        </w:rPr>
        <w:t xml:space="preserve">, </w:t>
      </w:r>
      <w:r>
        <w:rPr>
          <w:rFonts w:cstheme="minorHAnsi"/>
        </w:rPr>
        <w:t xml:space="preserve">el Vicepresidente Sr. Juan Carlos Vitali, </w:t>
      </w:r>
      <w:r w:rsidRPr="00661FAB">
        <w:rPr>
          <w:rFonts w:cstheme="minorHAnsi"/>
        </w:rPr>
        <w:t>Tesorera, Dra. María Jimena Severini</w:t>
      </w:r>
      <w:r>
        <w:rPr>
          <w:rFonts w:cstheme="minorHAnsi"/>
        </w:rPr>
        <w:t xml:space="preserve"> </w:t>
      </w:r>
      <w:r w:rsidRPr="00661FAB">
        <w:rPr>
          <w:rFonts w:cstheme="minorHAnsi"/>
        </w:rPr>
        <w:t xml:space="preserve">, Vocal Titular </w:t>
      </w:r>
      <w:r>
        <w:rPr>
          <w:rFonts w:cstheme="minorHAnsi"/>
        </w:rPr>
        <w:t xml:space="preserve">Sr. </w:t>
      </w:r>
      <w:proofErr w:type="spellStart"/>
      <w:r>
        <w:rPr>
          <w:rFonts w:cstheme="minorHAnsi"/>
        </w:rPr>
        <w:t>Venicio</w:t>
      </w:r>
      <w:proofErr w:type="spellEnd"/>
      <w:r>
        <w:rPr>
          <w:rFonts w:cstheme="minorHAnsi"/>
        </w:rPr>
        <w:t xml:space="preserve"> P. Escobar</w:t>
      </w:r>
      <w:r w:rsidRPr="00661FAB">
        <w:rPr>
          <w:rFonts w:cstheme="minorHAnsi"/>
        </w:rPr>
        <w:t xml:space="preserve">, y Vocal Titular por la Minoría </w:t>
      </w:r>
      <w:r>
        <w:rPr>
          <w:rFonts w:cstheme="minorHAnsi"/>
        </w:rPr>
        <w:t>Osvaldo A Salomón</w:t>
      </w:r>
      <w:r w:rsidRPr="00661FAB">
        <w:rPr>
          <w:rFonts w:cstheme="minorHAnsi"/>
        </w:rPr>
        <w:t>, para tocar los siguientes temas:</w:t>
      </w:r>
    </w:p>
    <w:p w14:paraId="7C9C1608" w14:textId="77777777" w:rsidR="00F132B4" w:rsidRDefault="00F132B4" w:rsidP="00F132B4">
      <w:pPr>
        <w:spacing w:line="360" w:lineRule="auto"/>
        <w:jc w:val="both"/>
        <w:rPr>
          <w:rFonts w:cstheme="minorHAnsi"/>
        </w:rPr>
      </w:pPr>
      <w:r w:rsidRPr="00661FAB">
        <w:rPr>
          <w:rFonts w:cstheme="minorHAnsi"/>
        </w:rPr>
        <w:t>Lectura del acta anterior y aprobación de la misma.</w:t>
      </w:r>
    </w:p>
    <w:p w14:paraId="0B062A98" w14:textId="77777777" w:rsidR="00F132B4" w:rsidRDefault="00F132B4" w:rsidP="00F132B4">
      <w:pPr>
        <w:pStyle w:val="Prrafodelista"/>
        <w:numPr>
          <w:ilvl w:val="0"/>
          <w:numId w:val="1"/>
        </w:numPr>
        <w:spacing w:line="360" w:lineRule="auto"/>
        <w:jc w:val="both"/>
        <w:rPr>
          <w:rFonts w:cstheme="minorHAnsi"/>
        </w:rPr>
      </w:pPr>
      <w:r w:rsidRPr="00EE4C11">
        <w:rPr>
          <w:rFonts w:cstheme="minorHAnsi"/>
          <w:b/>
        </w:rPr>
        <w:t>Resolución 981</w:t>
      </w:r>
      <w:r w:rsidR="00EE4C11" w:rsidRPr="00EE4C11">
        <w:rPr>
          <w:rFonts w:cstheme="minorHAnsi"/>
          <w:b/>
        </w:rPr>
        <w:t>/20</w:t>
      </w:r>
      <w:r w:rsidRPr="00EE4C11">
        <w:rPr>
          <w:rFonts w:cstheme="minorHAnsi"/>
          <w:b/>
        </w:rPr>
        <w:t>:</w:t>
      </w:r>
      <w:r>
        <w:rPr>
          <w:rFonts w:cstheme="minorHAnsi"/>
        </w:rPr>
        <w:t xml:space="preserve"> </w:t>
      </w:r>
      <w:r w:rsidR="00EE4C11">
        <w:rPr>
          <w:rFonts w:cstheme="minorHAnsi"/>
        </w:rPr>
        <w:t>Se dispone la apertura en el Nuevo Banco de Santa Fe S.A. de una caja de ahorro de titularidad de la Comuna de Chabás, para los depósitos del producido de tasa de derecho de carga para transportistas de extraña jurisdicción.</w:t>
      </w:r>
    </w:p>
    <w:p w14:paraId="069CBC19" w14:textId="77777777" w:rsidR="00EE4C11" w:rsidRDefault="00EE4C11" w:rsidP="00F132B4">
      <w:pPr>
        <w:pStyle w:val="Prrafodelista"/>
        <w:numPr>
          <w:ilvl w:val="0"/>
          <w:numId w:val="1"/>
        </w:numPr>
        <w:spacing w:line="360" w:lineRule="auto"/>
        <w:jc w:val="both"/>
        <w:rPr>
          <w:rFonts w:cstheme="minorHAnsi"/>
        </w:rPr>
      </w:pPr>
      <w:r w:rsidRPr="00EE4C11">
        <w:rPr>
          <w:rFonts w:cstheme="minorHAnsi"/>
          <w:b/>
        </w:rPr>
        <w:t>Resolución 982/20:</w:t>
      </w:r>
      <w:r>
        <w:rPr>
          <w:rFonts w:cstheme="minorHAnsi"/>
        </w:rPr>
        <w:t xml:space="preserve"> Establece la aplicación de la sanción de suspensión de tres días hábiles sin goce de haberes al Agente Hernán Rodrigo Castro por haber incurrido en inasistencia injustificada a su trabajo el día 13 de enero de 2020.</w:t>
      </w:r>
    </w:p>
    <w:p w14:paraId="45E8CB5F" w14:textId="77777777" w:rsidR="00EE4C11" w:rsidRDefault="00EE4C11" w:rsidP="00EE4C11">
      <w:pPr>
        <w:pStyle w:val="Prrafodelista"/>
        <w:numPr>
          <w:ilvl w:val="0"/>
          <w:numId w:val="1"/>
        </w:numPr>
        <w:spacing w:line="360" w:lineRule="auto"/>
        <w:jc w:val="both"/>
        <w:rPr>
          <w:rFonts w:cstheme="minorHAnsi"/>
        </w:rPr>
      </w:pPr>
      <w:r w:rsidRPr="00EE4C11">
        <w:rPr>
          <w:rFonts w:cstheme="minorHAnsi"/>
          <w:b/>
        </w:rPr>
        <w:t>Resolución 983/20</w:t>
      </w:r>
      <w:r>
        <w:rPr>
          <w:rFonts w:cstheme="minorHAnsi"/>
        </w:rPr>
        <w:t>:</w:t>
      </w:r>
      <w:r w:rsidRPr="00EE4C11">
        <w:rPr>
          <w:rFonts w:cstheme="minorHAnsi"/>
        </w:rPr>
        <w:t xml:space="preserve"> </w:t>
      </w:r>
      <w:r>
        <w:rPr>
          <w:rFonts w:cstheme="minorHAnsi"/>
        </w:rPr>
        <w:t xml:space="preserve">Establece la aplicación de la sanción de apercibimiento al Agente Diego Hernán Sosa por haber estado sentado tomando mates y no efectuando los trabajos que le habían sido asignados. </w:t>
      </w:r>
    </w:p>
    <w:p w14:paraId="0ECECF82" w14:textId="2A995540" w:rsidR="00EE4C11" w:rsidRDefault="00EE4C11" w:rsidP="00EE4C11">
      <w:pPr>
        <w:pStyle w:val="Prrafodelista"/>
        <w:numPr>
          <w:ilvl w:val="0"/>
          <w:numId w:val="1"/>
        </w:numPr>
        <w:spacing w:line="360" w:lineRule="auto"/>
        <w:jc w:val="both"/>
        <w:rPr>
          <w:rFonts w:cstheme="minorHAnsi"/>
        </w:rPr>
      </w:pPr>
      <w:r w:rsidRPr="00EE4C11">
        <w:rPr>
          <w:rFonts w:cstheme="minorHAnsi"/>
          <w:b/>
        </w:rPr>
        <w:t>Resolución 984/20:</w:t>
      </w:r>
      <w:r>
        <w:rPr>
          <w:rFonts w:cstheme="minorHAnsi"/>
        </w:rPr>
        <w:t xml:space="preserve"> Establece la aplicación de la sanción de apercibimiento al Agente Diego Gonzalo Del Luján </w:t>
      </w:r>
      <w:proofErr w:type="spellStart"/>
      <w:r>
        <w:rPr>
          <w:rFonts w:cstheme="minorHAnsi"/>
        </w:rPr>
        <w:t>Moye</w:t>
      </w:r>
      <w:proofErr w:type="spellEnd"/>
      <w:r>
        <w:rPr>
          <w:rFonts w:cstheme="minorHAnsi"/>
        </w:rPr>
        <w:t xml:space="preserve"> por haber estado sentado tomando mates y no efectuando los trabajos que le habían sido asignados. Siendo esta la segunda conducta indebida en la que recae el Agente.</w:t>
      </w:r>
    </w:p>
    <w:p w14:paraId="57683BE9" w14:textId="10F9173B" w:rsidR="00A84605" w:rsidRDefault="00A84605" w:rsidP="00A84605">
      <w:pPr>
        <w:pStyle w:val="Prrafodelista"/>
        <w:spacing w:line="360" w:lineRule="auto"/>
        <w:jc w:val="both"/>
        <w:rPr>
          <w:rFonts w:cstheme="minorHAnsi"/>
        </w:rPr>
      </w:pPr>
      <w:r>
        <w:rPr>
          <w:rFonts w:cstheme="minorHAnsi"/>
          <w:b/>
        </w:rPr>
        <w:t>Observaciones de la minoría:</w:t>
      </w:r>
      <w:r>
        <w:rPr>
          <w:rFonts w:cstheme="minorHAnsi"/>
        </w:rPr>
        <w:t xml:space="preserve"> abstengo sanciones por no poder acceder </w:t>
      </w:r>
      <w:proofErr w:type="spellStart"/>
      <w:r>
        <w:rPr>
          <w:rFonts w:cstheme="minorHAnsi"/>
        </w:rPr>
        <w:t>exptes</w:t>
      </w:r>
      <w:proofErr w:type="spellEnd"/>
      <w:r>
        <w:rPr>
          <w:rFonts w:cstheme="minorHAnsi"/>
        </w:rPr>
        <w:t>.</w:t>
      </w:r>
    </w:p>
    <w:p w14:paraId="2EFB7975" w14:textId="77777777" w:rsidR="00542204" w:rsidRDefault="00EE4C11">
      <w:r>
        <w:t>No siendo para más, se da por finalizada la reunión siendo las 13 hs</w:t>
      </w:r>
      <w:r w:rsidR="00127208">
        <w:t>890</w:t>
      </w:r>
    </w:p>
    <w:p w14:paraId="006F3F12" w14:textId="77777777" w:rsidR="005075BF" w:rsidRDefault="005075BF"/>
    <w:sectPr w:rsidR="00507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D455B"/>
    <w:multiLevelType w:val="hybridMultilevel"/>
    <w:tmpl w:val="81787496"/>
    <w:lvl w:ilvl="0" w:tplc="878C95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2B4"/>
    <w:rsid w:val="00127208"/>
    <w:rsid w:val="005075BF"/>
    <w:rsid w:val="00542204"/>
    <w:rsid w:val="00A84605"/>
    <w:rsid w:val="00EE4C11"/>
    <w:rsid w:val="00F1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1465"/>
  <w15:docId w15:val="{9459CE88-0499-48E4-BC83-968AD6C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Hacienda</dc:creator>
  <cp:lastModifiedBy>Jime</cp:lastModifiedBy>
  <cp:revision>4</cp:revision>
  <cp:lastPrinted>2020-02-11T14:35:00Z</cp:lastPrinted>
  <dcterms:created xsi:type="dcterms:W3CDTF">2020-02-10T13:03:00Z</dcterms:created>
  <dcterms:modified xsi:type="dcterms:W3CDTF">2020-06-15T19:23:00Z</dcterms:modified>
</cp:coreProperties>
</file>