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C143E" w14:textId="00505EA5" w:rsidR="00173E25" w:rsidRPr="00AF7C26" w:rsidRDefault="00173E25" w:rsidP="006C40B9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AF7C2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ACTA 725</w:t>
      </w:r>
    </w:p>
    <w:p w14:paraId="16D174E1" w14:textId="69CF91C8" w:rsidR="00173E25" w:rsidRPr="00AF7C26" w:rsidRDefault="00173E25" w:rsidP="006C40B9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F7C2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En la localidad de Chabás, Departamento Caseros, Provincia de Santa Fe, siendo las 12.00 </w:t>
      </w:r>
      <w:r w:rsidRPr="00AF7C26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hs</w:t>
      </w:r>
      <w:r w:rsidRPr="00AF7C2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 del día 26 de octubre de 2020, se reúnen en sesión </w:t>
      </w:r>
      <w:r w:rsidR="00EC3E4F" w:rsidRPr="00AF7C2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extraordinaria</w:t>
      </w:r>
      <w:r w:rsidRPr="00AF7C2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los miembros de la Comisión Comunal presidida por el Presidente, Dr. Lucas </w:t>
      </w:r>
      <w:r w:rsidRPr="00AF7C26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Lesgart</w:t>
      </w:r>
      <w:r w:rsidRPr="00AF7C2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 el Vicepresidente Sr. Juan Carlos Vitali, Tesorera, Dra. María Jimena Severini, Vocal Titular Sr. </w:t>
      </w:r>
      <w:r w:rsidRPr="00AF7C26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Venicio</w:t>
      </w:r>
      <w:r w:rsidRPr="00AF7C2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P. Escobar, y Vocal Titular por la Minoría Osvaldo A Salomón, para tocar los siguientes temas:</w:t>
      </w:r>
      <w:r w:rsidRPr="00AF7C26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7A97536" w14:textId="77777777" w:rsidR="00173E25" w:rsidRPr="00AF7C26" w:rsidRDefault="00173E25" w:rsidP="006C40B9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AF7C2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Lectura del acta anterior y aprobación de la misma.</w:t>
      </w:r>
    </w:p>
    <w:p w14:paraId="58C5306D" w14:textId="5AD0EEE3" w:rsidR="001C2AFC" w:rsidRDefault="00173E25" w:rsidP="001C2AFC">
      <w:pPr>
        <w:pStyle w:val="Default"/>
        <w:numPr>
          <w:ilvl w:val="0"/>
          <w:numId w:val="5"/>
        </w:num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7C26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Ordenanza 1309/20:</w:t>
      </w:r>
      <w:r w:rsidRPr="00AF7C2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AF7C26">
        <w:rPr>
          <w:rStyle w:val="normaltextrun"/>
          <w:rFonts w:asciiTheme="minorHAnsi" w:hAnsiTheme="minorHAnsi" w:cstheme="minorHAnsi"/>
          <w:sz w:val="22"/>
          <w:szCs w:val="22"/>
        </w:rPr>
        <w:t xml:space="preserve">Autoriza la solicitud </w:t>
      </w:r>
      <w:r w:rsidR="00AF7C26" w:rsidRPr="00AF7C26">
        <w:rPr>
          <w:rFonts w:asciiTheme="minorHAnsi" w:hAnsiTheme="minorHAnsi" w:cstheme="minorHAnsi"/>
          <w:sz w:val="22"/>
          <w:szCs w:val="22"/>
        </w:rPr>
        <w:t>al Gobierno Provincial, en el marco de la Ley 12.385 y su Decreto Reglamentario N.º 1123/08, el aporte de Pesos Un Millón Doscientos Veintitrés Mil Setecientos Tres con Sesenta y Tres Centavos ($ 1.223.703,63) correspondientes a la asignación año 2019, no reintegrables</w:t>
      </w:r>
      <w:r w:rsidR="00A8619F">
        <w:rPr>
          <w:rFonts w:asciiTheme="minorHAnsi" w:hAnsiTheme="minorHAnsi" w:cstheme="minorHAnsi"/>
          <w:sz w:val="22"/>
          <w:szCs w:val="22"/>
        </w:rPr>
        <w:t>,</w:t>
      </w:r>
      <w:r w:rsidR="00AF7C26" w:rsidRPr="00AF7C26">
        <w:rPr>
          <w:rFonts w:asciiTheme="minorHAnsi" w:hAnsiTheme="minorHAnsi" w:cstheme="minorHAnsi"/>
          <w:sz w:val="22"/>
          <w:szCs w:val="22"/>
        </w:rPr>
        <w:t xml:space="preserve"> para la realización del proyecto “Adquisición de un camión cero kilómetro y un equipo compactador”.</w:t>
      </w:r>
      <w:r w:rsidR="00AF7C26">
        <w:rPr>
          <w:rFonts w:asciiTheme="minorHAnsi" w:hAnsiTheme="minorHAnsi" w:cstheme="minorHAnsi"/>
          <w:sz w:val="22"/>
          <w:szCs w:val="22"/>
        </w:rPr>
        <w:t xml:space="preserve"> Dicho </w:t>
      </w:r>
      <w:r w:rsidR="00AF7C26" w:rsidRPr="00AF7C26">
        <w:rPr>
          <w:rFonts w:asciiTheme="minorHAnsi" w:hAnsiTheme="minorHAnsi" w:cstheme="minorHAnsi"/>
          <w:sz w:val="22"/>
          <w:szCs w:val="22"/>
        </w:rPr>
        <w:t>proyecto se encuentra comprendido entre los que son financiables por el Fondo</w:t>
      </w:r>
      <w:r w:rsidR="001C2AFC">
        <w:rPr>
          <w:rFonts w:asciiTheme="minorHAnsi" w:hAnsiTheme="minorHAnsi" w:cstheme="minorHAnsi"/>
          <w:sz w:val="22"/>
          <w:szCs w:val="22"/>
        </w:rPr>
        <w:t xml:space="preserve"> de Obras Menores</w:t>
      </w:r>
      <w:r w:rsidR="00AF7C26" w:rsidRPr="00AF7C26">
        <w:rPr>
          <w:rFonts w:asciiTheme="minorHAnsi" w:hAnsiTheme="minorHAnsi" w:cstheme="minorHAnsi"/>
          <w:sz w:val="22"/>
          <w:szCs w:val="22"/>
        </w:rPr>
        <w:t xml:space="preserve">; </w:t>
      </w:r>
      <w:r w:rsidR="00AF7C26">
        <w:rPr>
          <w:rFonts w:asciiTheme="minorHAnsi" w:hAnsiTheme="minorHAnsi" w:cstheme="minorHAnsi"/>
          <w:sz w:val="22"/>
          <w:szCs w:val="22"/>
        </w:rPr>
        <w:t>por ende se faculta</w:t>
      </w:r>
      <w:r w:rsidR="00AF7C26" w:rsidRPr="00AF7C26">
        <w:rPr>
          <w:rFonts w:asciiTheme="minorHAnsi" w:hAnsiTheme="minorHAnsi" w:cstheme="minorHAnsi"/>
          <w:sz w:val="22"/>
          <w:szCs w:val="22"/>
        </w:rPr>
        <w:t xml:space="preserve"> al señor Presidente Comunal, DNI: 25.707.909, a gestionar los fondos citados y convenir con el Gobierno Provincial el financiamiento parcial del proyecto que se mencionan en el artículo 1º, y cuya realización se aprueba en este acto.</w:t>
      </w:r>
      <w:r w:rsidR="00AF7C26">
        <w:rPr>
          <w:rFonts w:asciiTheme="minorHAnsi" w:hAnsiTheme="minorHAnsi" w:cstheme="minorHAnsi"/>
          <w:sz w:val="22"/>
          <w:szCs w:val="22"/>
        </w:rPr>
        <w:t>-</w:t>
      </w:r>
    </w:p>
    <w:p w14:paraId="15269E7E" w14:textId="576F4976" w:rsidR="00651469" w:rsidRPr="000F5BA6" w:rsidRDefault="00AF7C26" w:rsidP="000F5BA6">
      <w:pPr>
        <w:pStyle w:val="Default"/>
        <w:numPr>
          <w:ilvl w:val="0"/>
          <w:numId w:val="5"/>
        </w:num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F10C9" w:rsidRPr="000F5BA6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Ordenanza 131</w:t>
      </w:r>
      <w:r w:rsidR="000F5BA6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6F10C9" w:rsidRPr="000F5BA6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/20:</w:t>
      </w:r>
      <w:r w:rsidR="00022441" w:rsidRPr="000F5BA6">
        <w:rPr>
          <w:rFonts w:asciiTheme="minorHAnsi" w:hAnsiTheme="minorHAnsi" w:cstheme="minorHAnsi"/>
          <w:bCs/>
          <w:snapToGrid w:val="0"/>
          <w:sz w:val="22"/>
          <w:szCs w:val="22"/>
          <w:lang w:val="es-ES_tradnl" w:eastAsia="es-ES"/>
        </w:rPr>
        <w:t xml:space="preserve"> Establece el llamado a </w:t>
      </w:r>
      <w:r w:rsidR="00022441" w:rsidRPr="000F5BA6">
        <w:rPr>
          <w:rFonts w:asciiTheme="minorHAnsi" w:hAnsiTheme="minorHAnsi" w:cstheme="minorHAnsi"/>
          <w:snapToGrid w:val="0"/>
          <w:sz w:val="22"/>
          <w:szCs w:val="22"/>
          <w:lang w:val="es-ES_tradnl" w:eastAsia="es-ES"/>
        </w:rPr>
        <w:t xml:space="preserve">Licitación Pública para </w:t>
      </w:r>
      <w:r w:rsidR="00022441" w:rsidRPr="000F5BA6">
        <w:rPr>
          <w:rFonts w:asciiTheme="minorHAnsi" w:hAnsiTheme="minorHAnsi" w:cstheme="minorHAnsi"/>
          <w:snapToGrid w:val="0"/>
          <w:spacing w:val="-3"/>
          <w:sz w:val="22"/>
          <w:szCs w:val="22"/>
          <w:lang w:val="es-ES" w:eastAsia="es-ES"/>
        </w:rPr>
        <w:t>la adquisición en forma conjunta, a un único oferente de: u</w:t>
      </w:r>
      <w:r w:rsidR="00022441" w:rsidRPr="000F5BA6">
        <w:rPr>
          <w:rFonts w:asciiTheme="minorHAnsi" w:hAnsiTheme="minorHAnsi" w:cstheme="minorHAnsi"/>
          <w:snapToGrid w:val="0"/>
          <w:spacing w:val="-3"/>
          <w:sz w:val="22"/>
          <w:szCs w:val="22"/>
          <w:lang w:eastAsia="es-ES"/>
        </w:rPr>
        <w:t xml:space="preserve">n camión cero kilómetros, marca Ford, modelo Cargo 1729, motor marca Cummins inyección, apto para montaje de equipo recolector; y  un equipo recolector, compactador, a entregar debidamente montado sobre el camión, apto para servicio de recolección domiciliaria e industrial,  por métodos de carga manual o mixta manual-mecanizada en tolva de carga, compactación de posición y acceso trasero. Almacenado en depósito de carga estanco de al menos 17m3. de capacidad, del material compactado. Apto para el transporte en ciudad o carretera y descarga en estaciones de transferencia o espacios abiertos, por el método de apertura, elevación de la tolva de carga </w:t>
      </w:r>
      <w:r w:rsidR="00022441" w:rsidRPr="000F5BA6">
        <w:rPr>
          <w:rFonts w:asciiTheme="minorHAnsi" w:hAnsiTheme="minorHAnsi" w:cstheme="minorHAnsi"/>
          <w:snapToGrid w:val="0"/>
          <w:spacing w:val="-3"/>
          <w:sz w:val="22"/>
          <w:szCs w:val="22"/>
          <w:lang w:eastAsia="es-ES"/>
        </w:rPr>
        <w:lastRenderedPageBreak/>
        <w:t xml:space="preserve">y expulsión trasera del material por acción de pala eyectora hidráulica. </w:t>
      </w:r>
      <w:r w:rsidR="00022441" w:rsidRPr="000F5BA6">
        <w:rPr>
          <w:rFonts w:asciiTheme="minorHAnsi" w:hAnsiTheme="minorHAnsi" w:cstheme="minorHAnsi"/>
          <w:snapToGrid w:val="0"/>
          <w:sz w:val="22"/>
          <w:szCs w:val="22"/>
          <w:lang w:eastAsia="es-ES"/>
        </w:rPr>
        <w:t>L</w:t>
      </w:r>
      <w:r w:rsidR="00022441" w:rsidRPr="000F5BA6">
        <w:rPr>
          <w:rFonts w:asciiTheme="minorHAnsi" w:hAnsiTheme="minorHAnsi" w:cstheme="minorHAnsi"/>
          <w:snapToGrid w:val="0"/>
          <w:sz w:val="22"/>
          <w:szCs w:val="22"/>
          <w:lang w:val="es-ES_tradnl" w:eastAsia="es-ES"/>
        </w:rPr>
        <w:t xml:space="preserve">a presentación de las ofertas podrá realizarse en la sede Comunal sita en calle Rosario Nº1705 de Chabás, </w:t>
      </w:r>
      <w:r w:rsidR="00022441" w:rsidRPr="000F5BA6">
        <w:rPr>
          <w:rFonts w:asciiTheme="minorHAnsi" w:hAnsiTheme="minorHAnsi" w:cstheme="minorHAnsi"/>
          <w:bCs/>
          <w:snapToGrid w:val="0"/>
          <w:sz w:val="22"/>
          <w:szCs w:val="22"/>
          <w:lang w:val="es-ES" w:eastAsia="es-ES"/>
        </w:rPr>
        <w:t>hasta el día miércoles 11 de noviembre de 2020 a las 8:00 hs.</w:t>
      </w:r>
      <w:r w:rsidR="00022441" w:rsidRPr="000F5BA6">
        <w:rPr>
          <w:rFonts w:asciiTheme="minorHAnsi" w:hAnsiTheme="minorHAnsi" w:cstheme="minorHAnsi"/>
          <w:bCs/>
          <w:snapToGrid w:val="0"/>
          <w:sz w:val="22"/>
          <w:szCs w:val="22"/>
          <w:lang w:val="es-ES_tradnl" w:eastAsia="es-ES"/>
        </w:rPr>
        <w:t xml:space="preserve">, y la apertura de las ofertas se llevará a cabo en la Secretaría Administrativa el </w:t>
      </w:r>
      <w:r w:rsidR="00022441" w:rsidRPr="000F5BA6">
        <w:rPr>
          <w:rFonts w:asciiTheme="minorHAnsi" w:hAnsiTheme="minorHAnsi" w:cstheme="minorHAnsi"/>
          <w:bCs/>
          <w:snapToGrid w:val="0"/>
          <w:sz w:val="22"/>
          <w:szCs w:val="22"/>
          <w:lang w:val="es-ES" w:eastAsia="es-ES"/>
        </w:rPr>
        <w:t>día miércoles 11 de noviembre de 2020 a las 9:00 hs.</w:t>
      </w:r>
      <w:r w:rsidR="00022441" w:rsidRPr="000F5BA6">
        <w:rPr>
          <w:rFonts w:asciiTheme="minorHAnsi" w:hAnsiTheme="minorHAnsi" w:cstheme="minorHAnsi"/>
          <w:bCs/>
          <w:snapToGrid w:val="0"/>
          <w:sz w:val="22"/>
          <w:szCs w:val="22"/>
          <w:lang w:val="es-ES_tradnl" w:eastAsia="es-ES"/>
        </w:rPr>
        <w:t>, en acto público.</w:t>
      </w:r>
      <w:r w:rsidR="00022441" w:rsidRPr="000F5BA6">
        <w:rPr>
          <w:rFonts w:asciiTheme="minorHAnsi" w:hAnsiTheme="minorHAnsi" w:cstheme="minorHAnsi"/>
          <w:bCs/>
          <w:snapToGrid w:val="0"/>
          <w:spacing w:val="-3"/>
          <w:sz w:val="22"/>
          <w:szCs w:val="22"/>
          <w:lang w:val="es-ES_tradnl" w:eastAsia="es-ES"/>
        </w:rPr>
        <w:t xml:space="preserve"> Los Pliegos</w:t>
      </w:r>
      <w:r w:rsidR="00022441" w:rsidRPr="000F5BA6">
        <w:rPr>
          <w:rFonts w:asciiTheme="minorHAnsi" w:hAnsiTheme="minorHAnsi" w:cstheme="minorHAnsi"/>
          <w:bCs/>
          <w:snapToGrid w:val="0"/>
          <w:sz w:val="22"/>
          <w:szCs w:val="22"/>
          <w:lang w:val="es-ES_tradnl" w:eastAsia="es-ES"/>
        </w:rPr>
        <w:t xml:space="preserve"> podrán ser retirados d</w:t>
      </w:r>
      <w:r w:rsidR="00022441" w:rsidRPr="000F5BA6">
        <w:rPr>
          <w:rFonts w:asciiTheme="minorHAnsi" w:hAnsiTheme="minorHAnsi" w:cstheme="minorHAnsi"/>
          <w:bCs/>
          <w:snapToGrid w:val="0"/>
          <w:sz w:val="22"/>
          <w:szCs w:val="22"/>
          <w:lang w:val="es-ES" w:eastAsia="es-ES"/>
        </w:rPr>
        <w:t xml:space="preserve">esde el día miércoles 28 de octubre de 2020 hasta el día </w:t>
      </w:r>
      <w:r w:rsidR="001C2AFC" w:rsidRPr="000F5BA6">
        <w:rPr>
          <w:rFonts w:asciiTheme="minorHAnsi" w:hAnsiTheme="minorHAnsi" w:cstheme="minorHAnsi"/>
          <w:bCs/>
          <w:snapToGrid w:val="0"/>
          <w:sz w:val="22"/>
          <w:szCs w:val="22"/>
          <w:lang w:val="es-ES" w:eastAsia="es-ES"/>
        </w:rPr>
        <w:t>10 de noviembre de 2020 de 7:00 a 12 hs y el 11</w:t>
      </w:r>
      <w:r w:rsidR="00022441" w:rsidRPr="000F5BA6">
        <w:rPr>
          <w:rFonts w:asciiTheme="minorHAnsi" w:hAnsiTheme="minorHAnsi" w:cstheme="minorHAnsi"/>
          <w:bCs/>
          <w:snapToGrid w:val="0"/>
          <w:sz w:val="22"/>
          <w:szCs w:val="22"/>
          <w:lang w:val="es-ES" w:eastAsia="es-ES"/>
        </w:rPr>
        <w:t xml:space="preserve"> de noviembre de 2020</w:t>
      </w:r>
      <w:r w:rsidR="001C2AFC" w:rsidRPr="000F5BA6">
        <w:rPr>
          <w:rFonts w:asciiTheme="minorHAnsi" w:hAnsiTheme="minorHAnsi" w:cstheme="minorHAnsi"/>
          <w:bCs/>
          <w:snapToGrid w:val="0"/>
          <w:sz w:val="22"/>
          <w:szCs w:val="22"/>
          <w:lang w:val="es-ES" w:eastAsia="es-ES"/>
        </w:rPr>
        <w:t xml:space="preserve"> hasta las 8 hs.</w:t>
      </w:r>
      <w:r w:rsidR="00022441" w:rsidRPr="000F5BA6">
        <w:rPr>
          <w:rFonts w:asciiTheme="minorHAnsi" w:hAnsiTheme="minorHAnsi" w:cstheme="minorHAnsi"/>
          <w:bCs/>
          <w:snapToGrid w:val="0"/>
          <w:sz w:val="22"/>
          <w:szCs w:val="22"/>
          <w:lang w:val="es-ES_tradnl" w:eastAsia="es-ES"/>
        </w:rPr>
        <w:t>, en Secretaría de la Comuna de Chabás con domicilio en calle Rosario Nº 1705. Costo del pliego</w:t>
      </w:r>
      <w:r w:rsidR="00022441" w:rsidRPr="000F5BA6">
        <w:rPr>
          <w:rFonts w:asciiTheme="minorHAnsi" w:hAnsiTheme="minorHAnsi" w:cstheme="minorHAnsi"/>
          <w:bCs/>
          <w:snapToGrid w:val="0"/>
          <w:spacing w:val="-3"/>
          <w:sz w:val="22"/>
          <w:szCs w:val="22"/>
          <w:lang w:val="es-ES_tradnl" w:eastAsia="es-ES"/>
        </w:rPr>
        <w:t xml:space="preserve"> se fija en la suma de Pesos Sies Mil ($6.000.-). Se ordena la publicación de edictos correspondientes.</w:t>
      </w:r>
    </w:p>
    <w:p w14:paraId="3E140558" w14:textId="463B6D54" w:rsidR="00651469" w:rsidRPr="00AF7C26" w:rsidRDefault="00651469" w:rsidP="00651469">
      <w:pPr>
        <w:pStyle w:val="paragraph"/>
        <w:widowControl w:val="0"/>
        <w:numPr>
          <w:ilvl w:val="0"/>
          <w:numId w:val="1"/>
        </w:numPr>
        <w:suppressAutoHyphens/>
        <w:spacing w:before="0" w:beforeAutospacing="0" w:after="0" w:afterAutospacing="0" w:line="480" w:lineRule="auto"/>
        <w:jc w:val="both"/>
        <w:textAlignment w:val="baseline"/>
        <w:rPr>
          <w:rFonts w:asciiTheme="minorHAnsi" w:hAnsiTheme="minorHAnsi" w:cstheme="minorHAnsi"/>
          <w:bCs/>
          <w:snapToGrid w:val="0"/>
          <w:spacing w:val="-3"/>
          <w:sz w:val="22"/>
          <w:szCs w:val="22"/>
          <w:lang w:val="es-ES_tradnl" w:eastAsia="es-ES"/>
        </w:rPr>
      </w:pPr>
      <w:r w:rsidRPr="00AF7C26">
        <w:rPr>
          <w:rFonts w:asciiTheme="minorHAnsi" w:hAnsiTheme="minorHAnsi" w:cstheme="minorHAnsi"/>
          <w:b/>
          <w:snapToGrid w:val="0"/>
          <w:spacing w:val="-3"/>
          <w:sz w:val="22"/>
          <w:szCs w:val="22"/>
          <w:u w:val="single"/>
          <w:lang w:val="es-ES_tradnl" w:eastAsia="es-ES"/>
        </w:rPr>
        <w:t>Ordenanza 131</w:t>
      </w:r>
      <w:r w:rsidR="000F5BA6">
        <w:rPr>
          <w:rFonts w:asciiTheme="minorHAnsi" w:hAnsiTheme="minorHAnsi" w:cstheme="minorHAnsi"/>
          <w:b/>
          <w:snapToGrid w:val="0"/>
          <w:spacing w:val="-3"/>
          <w:sz w:val="22"/>
          <w:szCs w:val="22"/>
          <w:u w:val="single"/>
          <w:lang w:val="es-ES_tradnl" w:eastAsia="es-ES"/>
        </w:rPr>
        <w:t>1</w:t>
      </w:r>
      <w:r w:rsidRPr="00AF7C26">
        <w:rPr>
          <w:rFonts w:asciiTheme="minorHAnsi" w:hAnsiTheme="minorHAnsi" w:cstheme="minorHAnsi"/>
          <w:b/>
          <w:snapToGrid w:val="0"/>
          <w:spacing w:val="-3"/>
          <w:sz w:val="22"/>
          <w:szCs w:val="22"/>
          <w:u w:val="single"/>
          <w:lang w:val="es-ES_tradnl" w:eastAsia="es-ES"/>
        </w:rPr>
        <w:t>/2020:</w:t>
      </w:r>
      <w:r w:rsidRPr="00AF7C26">
        <w:rPr>
          <w:rFonts w:asciiTheme="minorHAnsi" w:hAnsiTheme="minorHAnsi" w:cstheme="minorHAnsi"/>
          <w:sz w:val="22"/>
          <w:szCs w:val="22"/>
          <w:lang w:val="es-ES_tradnl"/>
        </w:rPr>
        <w:t xml:space="preserve"> Autoriza a</w:t>
      </w:r>
      <w:r w:rsidRPr="00AF7C26">
        <w:rPr>
          <w:rFonts w:asciiTheme="minorHAnsi" w:hAnsiTheme="minorHAnsi" w:cstheme="minorHAnsi"/>
          <w:sz w:val="22"/>
          <w:szCs w:val="22"/>
          <w:lang w:val="es-ES"/>
        </w:rPr>
        <w:t xml:space="preserve"> solicitar a la Secretaría de Integración y Fortalecimiento Institucional del Gobierno de la Provincia de Santa Fe, la asignación a esta administración comunal </w:t>
      </w:r>
      <w:r w:rsidR="001C2AFC" w:rsidRPr="00AF7C26">
        <w:rPr>
          <w:rFonts w:asciiTheme="minorHAnsi" w:hAnsiTheme="minorHAnsi" w:cstheme="minorHAnsi"/>
          <w:sz w:val="22"/>
          <w:szCs w:val="22"/>
          <w:lang w:val="es-ES"/>
        </w:rPr>
        <w:t>del</w:t>
      </w:r>
      <w:r w:rsidRPr="00AF7C26">
        <w:rPr>
          <w:rFonts w:asciiTheme="minorHAnsi" w:hAnsiTheme="minorHAnsi" w:cstheme="minorHAnsi"/>
          <w:sz w:val="22"/>
          <w:szCs w:val="22"/>
          <w:lang w:val="es-ES"/>
        </w:rPr>
        <w:t xml:space="preserve"> importe de Pesos Tres Millones Treinta y Siete Mil Trescientos Setenta y Ocho con Setenta Centavos ($ 3.037.378,70)  el que no excede del 50% de los fondos que en virtud de la Ley 12.385 y Decretos Reglamentarios,  le corresponde a la Comuna para el período 2020, para ser afectados a gastos corrientes, en el marco del artículo 26 de la Ley de Necesidad Pública N° 13.977 y </w:t>
      </w:r>
      <w:r w:rsidRPr="00AF7C26">
        <w:rPr>
          <w:rFonts w:asciiTheme="minorHAnsi" w:hAnsiTheme="minorHAnsi" w:cstheme="minorHAnsi"/>
          <w:color w:val="222222"/>
          <w:sz w:val="22"/>
          <w:szCs w:val="22"/>
        </w:rPr>
        <w:t>la Ley N.º 13.978 de Emergencia Sanitaria.</w:t>
      </w:r>
    </w:p>
    <w:p w14:paraId="666C0E37" w14:textId="5CB05213" w:rsidR="00651469" w:rsidRPr="00AF7C26" w:rsidRDefault="00651469" w:rsidP="00651469">
      <w:pPr>
        <w:pStyle w:val="paragraph"/>
        <w:widowControl w:val="0"/>
        <w:suppressAutoHyphens/>
        <w:spacing w:before="0" w:beforeAutospacing="0" w:after="0" w:afterAutospacing="0" w:line="480" w:lineRule="auto"/>
        <w:ind w:left="360"/>
        <w:jc w:val="both"/>
        <w:textAlignment w:val="baseline"/>
        <w:rPr>
          <w:rFonts w:asciiTheme="minorHAnsi" w:hAnsiTheme="minorHAnsi" w:cstheme="minorHAnsi"/>
          <w:bCs/>
          <w:snapToGrid w:val="0"/>
          <w:spacing w:val="-3"/>
          <w:sz w:val="22"/>
          <w:szCs w:val="22"/>
          <w:lang w:val="es-ES_tradnl" w:eastAsia="es-ES"/>
        </w:rPr>
      </w:pPr>
      <w:r w:rsidRPr="00AF7C26">
        <w:rPr>
          <w:rFonts w:asciiTheme="minorHAnsi" w:hAnsiTheme="minorHAnsi" w:cstheme="minorHAnsi"/>
          <w:bCs/>
          <w:snapToGrid w:val="0"/>
          <w:spacing w:val="-3"/>
          <w:sz w:val="22"/>
          <w:szCs w:val="22"/>
          <w:lang w:val="es-ES_tradnl" w:eastAsia="es-ES"/>
        </w:rPr>
        <w:t>Sin más temas que tratar, se da por finalizada la reunión , siendo las 13.30 hs.</w:t>
      </w:r>
    </w:p>
    <w:p w14:paraId="0049223A" w14:textId="77777777" w:rsidR="006C40B9" w:rsidRPr="00AF7C26" w:rsidRDefault="006C40B9" w:rsidP="006C40B9">
      <w:pPr>
        <w:pStyle w:val="Textoindependiente"/>
        <w:spacing w:line="480" w:lineRule="auto"/>
        <w:ind w:firstLine="1800"/>
        <w:rPr>
          <w:rFonts w:asciiTheme="minorHAnsi" w:hAnsiTheme="minorHAnsi" w:cstheme="minorHAnsi"/>
          <w:sz w:val="22"/>
          <w:szCs w:val="22"/>
        </w:rPr>
      </w:pPr>
    </w:p>
    <w:sectPr w:rsidR="006C40B9" w:rsidRPr="00AF7C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B3998"/>
    <w:multiLevelType w:val="hybridMultilevel"/>
    <w:tmpl w:val="92625362"/>
    <w:lvl w:ilvl="0" w:tplc="0AA22D70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F1261"/>
    <w:multiLevelType w:val="hybridMultilevel"/>
    <w:tmpl w:val="BC300E3A"/>
    <w:lvl w:ilvl="0" w:tplc="A918875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6431F"/>
    <w:multiLevelType w:val="hybridMultilevel"/>
    <w:tmpl w:val="C868F570"/>
    <w:lvl w:ilvl="0" w:tplc="92F8A378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933F1"/>
    <w:multiLevelType w:val="hybridMultilevel"/>
    <w:tmpl w:val="820456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401506"/>
    <w:multiLevelType w:val="hybridMultilevel"/>
    <w:tmpl w:val="DBDC3240"/>
    <w:lvl w:ilvl="0" w:tplc="6F2C6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25"/>
    <w:rsid w:val="00022441"/>
    <w:rsid w:val="000F5BA6"/>
    <w:rsid w:val="00173E25"/>
    <w:rsid w:val="001855F9"/>
    <w:rsid w:val="001C2AFC"/>
    <w:rsid w:val="002157EC"/>
    <w:rsid w:val="00416BE0"/>
    <w:rsid w:val="00446174"/>
    <w:rsid w:val="00651469"/>
    <w:rsid w:val="006C40B9"/>
    <w:rsid w:val="006F10C9"/>
    <w:rsid w:val="007B0D90"/>
    <w:rsid w:val="00A8619F"/>
    <w:rsid w:val="00AF7C26"/>
    <w:rsid w:val="00BB446A"/>
    <w:rsid w:val="00E10CB7"/>
    <w:rsid w:val="00EC3E4F"/>
    <w:rsid w:val="00F6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1697"/>
  <w15:chartTrackingRefBased/>
  <w15:docId w15:val="{00C74B6A-6C66-4B2E-A441-49D53623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7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173E25"/>
  </w:style>
  <w:style w:type="character" w:customStyle="1" w:styleId="eop">
    <w:name w:val="eop"/>
    <w:basedOn w:val="Fuentedeprrafopredeter"/>
    <w:rsid w:val="00173E25"/>
  </w:style>
  <w:style w:type="character" w:customStyle="1" w:styleId="spellingerror">
    <w:name w:val="spellingerror"/>
    <w:basedOn w:val="Fuentedeprrafopredeter"/>
    <w:rsid w:val="00173E25"/>
  </w:style>
  <w:style w:type="paragraph" w:styleId="Textoindependiente">
    <w:name w:val="Body Text"/>
    <w:basedOn w:val="Normal"/>
    <w:link w:val="TextoindependienteCar"/>
    <w:semiHidden/>
    <w:rsid w:val="006C40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C40B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65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Default">
    <w:name w:val="Default"/>
    <w:rsid w:val="00AF7C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24F20-F1DF-4BDA-BE00-25ACDCEA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</dc:creator>
  <cp:keywords/>
  <dc:description/>
  <cp:lastModifiedBy>Jime</cp:lastModifiedBy>
  <cp:revision>13</cp:revision>
  <dcterms:created xsi:type="dcterms:W3CDTF">2020-10-24T16:32:00Z</dcterms:created>
  <dcterms:modified xsi:type="dcterms:W3CDTF">2020-10-26T11:45:00Z</dcterms:modified>
</cp:coreProperties>
</file>