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1" w:rsidRDefault="00273FA1"/>
    <w:p w:rsidR="00273FA1" w:rsidRDefault="00273FA1">
      <w:r>
        <w:rPr>
          <w:noProof/>
          <w:lang w:eastAsia="es-ES"/>
        </w:rPr>
        <w:drawing>
          <wp:inline distT="0" distB="0" distL="0" distR="0" wp14:anchorId="0F6FF2F6" wp14:editId="54C870CD">
            <wp:extent cx="3030279" cy="4765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S dic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14" cy="4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A1" w:rsidRDefault="00273FA1"/>
    <w:p w:rsidR="00E32C81" w:rsidRDefault="004C2E79" w:rsidP="00273FA1">
      <w:pPr>
        <w:jc w:val="center"/>
        <w:rPr>
          <w:b/>
          <w:u w:val="single"/>
        </w:rPr>
      </w:pPr>
      <w:r w:rsidRPr="00273FA1">
        <w:rPr>
          <w:b/>
          <w:u w:val="single"/>
        </w:rPr>
        <w:t>RESOLUCIÓN 881</w:t>
      </w:r>
      <w:r w:rsidR="002B4835" w:rsidRPr="00273FA1">
        <w:rPr>
          <w:b/>
          <w:u w:val="single"/>
        </w:rPr>
        <w:t>/16</w:t>
      </w:r>
    </w:p>
    <w:p w:rsidR="00273FA1" w:rsidRDefault="00273FA1" w:rsidP="00273FA1">
      <w:pPr>
        <w:jc w:val="both"/>
      </w:pPr>
      <w:r>
        <w:rPr>
          <w:b/>
          <w:u w:val="single"/>
        </w:rPr>
        <w:t xml:space="preserve">VISTO: </w:t>
      </w:r>
      <w:r>
        <w:t xml:space="preserve"> </w:t>
      </w:r>
    </w:p>
    <w:p w:rsidR="00273FA1" w:rsidRDefault="00273FA1" w:rsidP="001D277E">
      <w:pPr>
        <w:spacing w:line="360" w:lineRule="auto"/>
        <w:jc w:val="both"/>
      </w:pPr>
      <w:r>
        <w:t xml:space="preserve">               </w:t>
      </w:r>
      <w:r w:rsidR="00610517">
        <w:t>N</w:t>
      </w:r>
      <w:r>
        <w:t xml:space="preserve">ota presentada por Hugo Ramos, en Mesa de Entradas de la Comuna de Chabás, solicitando la eximición del pago </w:t>
      </w:r>
      <w:r w:rsidR="00610517">
        <w:t>del gravamen dispuesto por el artículo 3º de la Ordenanza 906/2014 de fecha 22 de septiembre de 2014,</w:t>
      </w:r>
    </w:p>
    <w:p w:rsidR="00610517" w:rsidRDefault="00610517" w:rsidP="001D277E">
      <w:pPr>
        <w:spacing w:line="360" w:lineRule="auto"/>
        <w:jc w:val="both"/>
        <w:rPr>
          <w:b/>
          <w:u w:val="single"/>
        </w:rPr>
      </w:pPr>
      <w:r w:rsidRPr="00610517">
        <w:rPr>
          <w:b/>
          <w:u w:val="single"/>
        </w:rPr>
        <w:t>CONSIDERANDO:</w:t>
      </w:r>
    </w:p>
    <w:p w:rsidR="00610517" w:rsidRDefault="00610517" w:rsidP="001D277E">
      <w:pPr>
        <w:spacing w:line="360" w:lineRule="auto"/>
        <w:jc w:val="both"/>
      </w:pPr>
      <w:r w:rsidRPr="00610517">
        <w:t xml:space="preserve">        </w:t>
      </w:r>
      <w:r>
        <w:t xml:space="preserve">  Qu</w:t>
      </w:r>
      <w:r w:rsidR="008A7B59">
        <w:t>e el contribuyente Hugo Ramos, I</w:t>
      </w:r>
      <w:r>
        <w:t xml:space="preserve">nmueble 249/0, siempre ha abonado en tiempo y forma la Tasa Rural Comunal, </w:t>
      </w:r>
    </w:p>
    <w:p w:rsidR="00610517" w:rsidRDefault="00610517" w:rsidP="001D277E">
      <w:pPr>
        <w:spacing w:line="360" w:lineRule="auto"/>
        <w:jc w:val="both"/>
      </w:pPr>
      <w:r>
        <w:t xml:space="preserve">         Que el Sr. Ramos  acredita fehacientemente, que ha dado cumplimiento a su obligación del pago de la Tasa Rural Comunal del año 2013 y 2014, presentando recibos de pagos de fecha 20 de mayo de 2013, y de fecha 8 de enero de 201</w:t>
      </w:r>
      <w:r w:rsidR="001347AC">
        <w:t>4</w:t>
      </w:r>
      <w:r>
        <w:t xml:space="preserve"> respectivamente;</w:t>
      </w:r>
    </w:p>
    <w:p w:rsidR="00610517" w:rsidRDefault="00610517" w:rsidP="001D277E">
      <w:pPr>
        <w:spacing w:line="360" w:lineRule="auto"/>
        <w:jc w:val="both"/>
      </w:pPr>
      <w:r>
        <w:t xml:space="preserve">        Que, siempre ha respondido a su obligación de buen contribuyente, abonando lo que su deber le exige, la Comisión Comunal analiza que es abusivo exigirle el pago del art. 3 de la Ordenanza 906/2014, por haber cancelado el 20 de mayo de 2013, y el 8 de enero de 2014, todas sus obligacione</w:t>
      </w:r>
      <w:r w:rsidR="008A7B59">
        <w:t>s,</w:t>
      </w:r>
    </w:p>
    <w:p w:rsidR="008A7B59" w:rsidRDefault="008A7B59" w:rsidP="001D277E">
      <w:pPr>
        <w:spacing w:line="360" w:lineRule="auto"/>
        <w:jc w:val="both"/>
      </w:pPr>
      <w:r>
        <w:t xml:space="preserve">      Que, el hecho del pago en las fechas mencionadas, es anterior a la sanción de la Ordenanza 906/2014, que dispone en su artículo 3: “Fíjese de manera excepcional y por única vez un adicional de 1 litro de Gas </w:t>
      </w:r>
      <w:proofErr w:type="spellStart"/>
      <w:r>
        <w:t>Oil</w:t>
      </w:r>
      <w:proofErr w:type="spellEnd"/>
      <w:r>
        <w:t xml:space="preserve"> por hectárea con vencimiento el día 14 de noviembre del corriente, imputados para solventar la deuda originada y adeudada en concepto de combustibles y lubricantes</w:t>
      </w:r>
      <w:r w:rsidR="009C6C5E">
        <w:t>, correspondientes al ejercicio próximo pasado.”</w:t>
      </w:r>
    </w:p>
    <w:p w:rsidR="009C6C5E" w:rsidRDefault="009C6C5E" w:rsidP="001D277E">
      <w:pPr>
        <w:spacing w:line="360" w:lineRule="auto"/>
        <w:jc w:val="both"/>
      </w:pPr>
      <w:r>
        <w:t xml:space="preserve">    Que, por ello:</w:t>
      </w:r>
    </w:p>
    <w:p w:rsidR="009C6C5E" w:rsidRPr="009C6C5E" w:rsidRDefault="009C6C5E" w:rsidP="001D277E">
      <w:pPr>
        <w:spacing w:line="360" w:lineRule="auto"/>
        <w:jc w:val="center"/>
        <w:rPr>
          <w:b/>
          <w:u w:val="single"/>
        </w:rPr>
      </w:pPr>
      <w:r w:rsidRPr="009C6C5E">
        <w:rPr>
          <w:b/>
          <w:u w:val="single"/>
        </w:rPr>
        <w:t>LA COMISIÓN COMUNAL SANCIONA</w:t>
      </w:r>
    </w:p>
    <w:p w:rsidR="009C6C5E" w:rsidRDefault="009C6C5E" w:rsidP="001D277E">
      <w:pPr>
        <w:spacing w:line="360" w:lineRule="auto"/>
        <w:jc w:val="center"/>
        <w:rPr>
          <w:b/>
          <w:u w:val="single"/>
        </w:rPr>
      </w:pPr>
      <w:r w:rsidRPr="009C6C5E">
        <w:rPr>
          <w:b/>
          <w:u w:val="single"/>
        </w:rPr>
        <w:t>LA PRESENTE ORDENANZA</w:t>
      </w:r>
    </w:p>
    <w:p w:rsidR="009C6C5E" w:rsidRDefault="009C6C5E" w:rsidP="001D277E">
      <w:pPr>
        <w:spacing w:line="360" w:lineRule="auto"/>
        <w:jc w:val="both"/>
      </w:pPr>
      <w:r>
        <w:rPr>
          <w:b/>
          <w:u w:val="single"/>
        </w:rPr>
        <w:t>Artículo 1</w:t>
      </w:r>
      <w:r w:rsidRPr="009C6C5E">
        <w:t>: Dispóngase</w:t>
      </w:r>
      <w:r>
        <w:t xml:space="preserve"> la eximición del pago del gravamen impuesto, el 22 de septiembre de 2014, por Ordenanza 906/2014, al Sr. Hugo Ramos, </w:t>
      </w:r>
      <w:r w:rsidR="001D277E">
        <w:t xml:space="preserve">por considerarlo abusivo, teniendo en </w:t>
      </w:r>
      <w:r w:rsidR="001D277E">
        <w:lastRenderedPageBreak/>
        <w:t>cuenta que el Sr. Ramos siempre ha cumplido su deber de contribuyente de la Tasa Rural Comunal, en tiempo y forma, acreditando tal cumplimiento con los recibos de pago correspondientes a los años 2013 y 2014, ambos anteriores, a la fecha de la Ordenanza que dispone la fijación del gravamen en cuestión.</w:t>
      </w:r>
    </w:p>
    <w:p w:rsidR="001D277E" w:rsidRDefault="001D277E" w:rsidP="001D277E">
      <w:pPr>
        <w:spacing w:line="360" w:lineRule="auto"/>
        <w:jc w:val="both"/>
      </w:pPr>
      <w:r w:rsidRPr="001D277E">
        <w:rPr>
          <w:b/>
          <w:u w:val="single"/>
        </w:rPr>
        <w:t>Artículo 2:</w:t>
      </w:r>
      <w:r>
        <w:t xml:space="preserve"> Ordénese la cancelación de la deuda, al Inmueble 249/0, originada por el artículo 3, de la Ordenanza 906/14, y la cancelación automática al sistema contable comunal</w:t>
      </w:r>
    </w:p>
    <w:p w:rsidR="001D277E" w:rsidRDefault="001D277E" w:rsidP="001D277E">
      <w:pPr>
        <w:spacing w:line="360" w:lineRule="auto"/>
        <w:jc w:val="both"/>
      </w:pPr>
      <w:r w:rsidRPr="001D277E">
        <w:rPr>
          <w:b/>
          <w:u w:val="single"/>
        </w:rPr>
        <w:t xml:space="preserve">Artículo 3: </w:t>
      </w:r>
      <w:r>
        <w:t>Comuníquese, publíquese y archívese.</w:t>
      </w:r>
    </w:p>
    <w:p w:rsidR="001D277E" w:rsidRDefault="001D277E" w:rsidP="001D277E">
      <w:pPr>
        <w:spacing w:line="360" w:lineRule="auto"/>
        <w:jc w:val="right"/>
      </w:pPr>
      <w:r>
        <w:t xml:space="preserve">                                  10 de noviembre de 2016.</w:t>
      </w:r>
    </w:p>
    <w:p w:rsidR="001347AC" w:rsidRPr="00D53368" w:rsidRDefault="001347AC" w:rsidP="001347AC">
      <w:pPr>
        <w:spacing w:line="360" w:lineRule="auto"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7B397A4C" wp14:editId="6715B7D5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68">
        <w:rPr>
          <w:rFonts w:ascii="Calibri" w:eastAsia="Calibri" w:hAnsi="Calibri" w:cs="Times New Roman"/>
          <w:lang w:val="es-AR"/>
        </w:rPr>
        <w:t xml:space="preserve">                        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73A5ABE" wp14:editId="24B8083C">
            <wp:extent cx="15144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AC" w:rsidRPr="00D53368" w:rsidRDefault="001347AC" w:rsidP="001347AC">
      <w:pPr>
        <w:spacing w:line="360" w:lineRule="auto"/>
        <w:rPr>
          <w:rFonts w:ascii="Calibri" w:eastAsia="Calibri" w:hAnsi="Calibri" w:cs="Times New Roman"/>
          <w:b/>
          <w:i/>
          <w:lang w:val="es-AR"/>
        </w:rPr>
      </w:pPr>
      <w:r w:rsidRPr="00D53368">
        <w:rPr>
          <w:rFonts w:ascii="Calibri" w:eastAsia="Calibri" w:hAnsi="Calibri" w:cs="Times New Roman"/>
          <w:b/>
          <w:i/>
          <w:lang w:val="es-AR"/>
        </w:rPr>
        <w:t xml:space="preserve">                          Susana Graziosi                                                      Dr. Lucas Lesgart</w:t>
      </w:r>
    </w:p>
    <w:p w:rsidR="001347AC" w:rsidRPr="00D53368" w:rsidRDefault="001347AC" w:rsidP="001347AC">
      <w:pPr>
        <w:spacing w:line="360" w:lineRule="auto"/>
        <w:rPr>
          <w:rFonts w:ascii="Calibri" w:eastAsia="Calibri" w:hAnsi="Calibri" w:cs="Times New Roman"/>
          <w:lang w:val="es-AR"/>
        </w:rPr>
      </w:pPr>
      <w:r w:rsidRPr="00D53368">
        <w:rPr>
          <w:rFonts w:ascii="Calibri" w:eastAsia="Calibri" w:hAnsi="Calibri" w:cs="Times New Roman"/>
          <w:lang w:val="es-AR"/>
        </w:rPr>
        <w:t xml:space="preserve">                  Secretaria Administrativa                                 Presidente Comuna de Chabás</w:t>
      </w:r>
    </w:p>
    <w:p w:rsidR="001347AC" w:rsidRPr="001347AC" w:rsidRDefault="001347AC" w:rsidP="001347AC">
      <w:pPr>
        <w:spacing w:line="360" w:lineRule="auto"/>
        <w:jc w:val="both"/>
        <w:rPr>
          <w:lang w:val="es-AR"/>
        </w:rPr>
      </w:pPr>
      <w:bookmarkStart w:id="0" w:name="_GoBack"/>
      <w:bookmarkEnd w:id="0"/>
    </w:p>
    <w:p w:rsidR="00E32C81" w:rsidRDefault="00E32C81" w:rsidP="001D277E">
      <w:pPr>
        <w:spacing w:line="360" w:lineRule="auto"/>
      </w:pPr>
    </w:p>
    <w:sectPr w:rsidR="00E32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35"/>
    <w:rsid w:val="00087006"/>
    <w:rsid w:val="001347AC"/>
    <w:rsid w:val="001D277E"/>
    <w:rsid w:val="00273FA1"/>
    <w:rsid w:val="002B4835"/>
    <w:rsid w:val="004C2E79"/>
    <w:rsid w:val="00610517"/>
    <w:rsid w:val="008A7B59"/>
    <w:rsid w:val="009C6C5E"/>
    <w:rsid w:val="00E32C81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6</cp:revision>
  <dcterms:created xsi:type="dcterms:W3CDTF">2016-11-25T13:06:00Z</dcterms:created>
  <dcterms:modified xsi:type="dcterms:W3CDTF">2019-11-29T20:06:00Z</dcterms:modified>
</cp:coreProperties>
</file>